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0D" w:rsidRPr="00AA35F7" w:rsidRDefault="00670F0D" w:rsidP="004E44E3">
      <w:pPr>
        <w:snapToGrid w:val="0"/>
        <w:spacing w:line="300" w:lineRule="exact"/>
        <w:ind w:rightChars="-712" w:right="-1495"/>
        <w:jc w:val="center"/>
        <w:rPr>
          <w:rFonts w:ascii="宋体" w:cs="宋体"/>
          <w:b/>
          <w:sz w:val="28"/>
          <w:szCs w:val="28"/>
        </w:rPr>
      </w:pPr>
      <w:r w:rsidRPr="00AA35F7">
        <w:rPr>
          <w:rFonts w:ascii="宋体" w:hAnsi="宋体" w:cs="宋体"/>
          <w:b/>
          <w:sz w:val="28"/>
          <w:szCs w:val="28"/>
        </w:rPr>
        <w:t>2017</w:t>
      </w:r>
      <w:r w:rsidRPr="00AA35F7">
        <w:rPr>
          <w:rFonts w:ascii="宋体" w:hAnsi="宋体" w:cs="宋体" w:hint="eastAsia"/>
          <w:b/>
          <w:sz w:val="28"/>
          <w:szCs w:val="28"/>
        </w:rPr>
        <w:t>年重庆工商大学“专升本”分校分专业选拔计划及本专科专业对照情况一览表</w:t>
      </w:r>
    </w:p>
    <w:p w:rsidR="00670F0D" w:rsidRDefault="00670F0D" w:rsidP="0039429C">
      <w:pPr>
        <w:widowControl/>
        <w:spacing w:beforeLines="50" w:afterLines="50" w:line="240" w:lineRule="exact"/>
        <w:rPr>
          <w:rFonts w:ascii="宋体" w:cs="宋体"/>
          <w:sz w:val="24"/>
          <w:szCs w:val="24"/>
        </w:rPr>
      </w:pPr>
      <w:r w:rsidRPr="004C4F2B">
        <w:rPr>
          <w:rFonts w:hint="eastAsia"/>
          <w:w w:val="90"/>
          <w:sz w:val="24"/>
          <w:szCs w:val="24"/>
        </w:rPr>
        <w:t>选拔学校：</w:t>
      </w:r>
      <w:r w:rsidRPr="004C4F2B">
        <w:rPr>
          <w:w w:val="90"/>
          <w:sz w:val="24"/>
          <w:szCs w:val="24"/>
        </w:rPr>
        <w:t xml:space="preserve"> </w:t>
      </w:r>
      <w:r w:rsidRPr="004C4F2B">
        <w:rPr>
          <w:rFonts w:hint="eastAsia"/>
          <w:w w:val="90"/>
          <w:sz w:val="24"/>
          <w:szCs w:val="24"/>
        </w:rPr>
        <w:t>重庆工商大学</w:t>
      </w:r>
      <w:r w:rsidRPr="004C4F2B">
        <w:rPr>
          <w:w w:val="90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                         </w:t>
      </w:r>
      <w:r>
        <w:rPr>
          <w:rFonts w:ascii="宋体" w:hAnsi="宋体" w:cs="宋体"/>
          <w:sz w:val="24"/>
          <w:szCs w:val="24"/>
        </w:rPr>
        <w:tab/>
      </w:r>
      <w:r>
        <w:rPr>
          <w:rFonts w:ascii="宋体" w:hAnsi="宋体" w:cs="宋体"/>
          <w:sz w:val="24"/>
          <w:szCs w:val="24"/>
        </w:rPr>
        <w:tab/>
      </w:r>
      <w:r>
        <w:rPr>
          <w:rFonts w:ascii="宋体" w:hAnsi="宋体" w:cs="宋体"/>
          <w:sz w:val="24"/>
          <w:szCs w:val="24"/>
        </w:rPr>
        <w:tab/>
        <w:t xml:space="preserve">  </w:t>
      </w:r>
      <w:r>
        <w:rPr>
          <w:rFonts w:ascii="宋体" w:hAnsi="宋体" w:cs="宋体"/>
          <w:sz w:val="24"/>
          <w:szCs w:val="24"/>
        </w:rPr>
        <w:tab/>
      </w:r>
      <w:r>
        <w:rPr>
          <w:rFonts w:ascii="宋体" w:hAnsi="宋体" w:cs="宋体"/>
          <w:sz w:val="24"/>
          <w:szCs w:val="24"/>
        </w:rPr>
        <w:tab/>
        <w:t xml:space="preserve">                         </w:t>
      </w:r>
      <w:r>
        <w:rPr>
          <w:rFonts w:ascii="宋体" w:hAnsi="宋体" w:cs="宋体" w:hint="eastAsia"/>
          <w:sz w:val="24"/>
          <w:szCs w:val="24"/>
        </w:rPr>
        <w:t>填表时间：</w:t>
      </w:r>
      <w:r>
        <w:rPr>
          <w:rFonts w:ascii="宋体" w:hAnsi="宋体" w:cs="宋体"/>
          <w:sz w:val="24"/>
          <w:szCs w:val="24"/>
        </w:rPr>
        <w:t>2017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2017"/>
        </w:smartTagPr>
        <w:r>
          <w:rPr>
            <w:rFonts w:ascii="宋体" w:hAnsi="宋体" w:cs="宋体"/>
            <w:sz w:val="24"/>
            <w:szCs w:val="24"/>
          </w:rPr>
          <w:t>4</w:t>
        </w:r>
        <w:r>
          <w:rPr>
            <w:rFonts w:ascii="宋体" w:hAnsi="宋体" w:cs="宋体" w:hint="eastAsia"/>
            <w:sz w:val="24"/>
            <w:szCs w:val="24"/>
          </w:rPr>
          <w:t>月</w:t>
        </w:r>
        <w:r>
          <w:rPr>
            <w:rFonts w:ascii="宋体" w:hAnsi="宋体" w:cs="宋体"/>
            <w:sz w:val="24"/>
            <w:szCs w:val="24"/>
          </w:rPr>
          <w:t>17</w:t>
        </w:r>
        <w:r>
          <w:rPr>
            <w:rFonts w:ascii="宋体" w:hAnsi="宋体" w:cs="宋体" w:hint="eastAsia"/>
            <w:sz w:val="24"/>
            <w:szCs w:val="24"/>
          </w:rPr>
          <w:t>日</w:t>
        </w:r>
      </w:smartTag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1611"/>
        <w:gridCol w:w="669"/>
        <w:gridCol w:w="574"/>
        <w:gridCol w:w="662"/>
        <w:gridCol w:w="1167"/>
        <w:gridCol w:w="665"/>
        <w:gridCol w:w="835"/>
        <w:gridCol w:w="4120"/>
        <w:gridCol w:w="665"/>
        <w:gridCol w:w="712"/>
        <w:gridCol w:w="1170"/>
        <w:gridCol w:w="1007"/>
        <w:gridCol w:w="1164"/>
      </w:tblGrid>
      <w:tr w:rsidR="00670F0D" w:rsidRPr="00711036" w:rsidTr="008938CD">
        <w:trPr>
          <w:trHeight w:val="323"/>
          <w:jc w:val="center"/>
        </w:trPr>
        <w:tc>
          <w:tcPr>
            <w:tcW w:w="213" w:type="pct"/>
            <w:vMerge w:val="restar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rFonts w:eastAsia="黑体"/>
                <w:b/>
                <w:color w:val="00000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spacing w:val="-20"/>
                <w:w w:val="90"/>
                <w:sz w:val="24"/>
                <w:szCs w:val="24"/>
              </w:rPr>
              <w:t>序号</w:t>
            </w:r>
          </w:p>
        </w:tc>
        <w:tc>
          <w:tcPr>
            <w:tcW w:w="1969" w:type="pct"/>
            <w:gridSpan w:val="7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拟选拔本科专业</w:t>
            </w:r>
          </w:p>
        </w:tc>
        <w:tc>
          <w:tcPr>
            <w:tcW w:w="2817" w:type="pct"/>
            <w:gridSpan w:val="6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对应的高职高专专业</w:t>
            </w:r>
          </w:p>
        </w:tc>
      </w:tr>
      <w:tr w:rsidR="00670F0D" w:rsidRPr="00711036" w:rsidTr="008938CD">
        <w:trPr>
          <w:trHeight w:val="570"/>
          <w:jc w:val="center"/>
        </w:trPr>
        <w:tc>
          <w:tcPr>
            <w:tcW w:w="213" w:type="pct"/>
            <w:vMerge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rFonts w:eastAsia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专业名称</w:t>
            </w:r>
          </w:p>
        </w:tc>
        <w:tc>
          <w:tcPr>
            <w:tcW w:w="213" w:type="pct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spacing w:val="-20"/>
                <w:w w:val="90"/>
                <w:sz w:val="24"/>
                <w:szCs w:val="24"/>
              </w:rPr>
              <w:t>人数</w:t>
            </w:r>
          </w:p>
        </w:tc>
        <w:tc>
          <w:tcPr>
            <w:tcW w:w="183" w:type="pct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年级</w:t>
            </w:r>
          </w:p>
        </w:tc>
        <w:tc>
          <w:tcPr>
            <w:tcW w:w="211" w:type="pct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学制</w:t>
            </w:r>
          </w:p>
        </w:tc>
        <w:tc>
          <w:tcPr>
            <w:tcW w:w="372" w:type="pct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spacing w:val="-20"/>
                <w:w w:val="90"/>
                <w:sz w:val="24"/>
                <w:szCs w:val="24"/>
              </w:rPr>
              <w:t>普本应本</w:t>
            </w:r>
          </w:p>
        </w:tc>
        <w:tc>
          <w:tcPr>
            <w:tcW w:w="212" w:type="pct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类别</w:t>
            </w:r>
          </w:p>
        </w:tc>
        <w:tc>
          <w:tcPr>
            <w:tcW w:w="266" w:type="pct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spacing w:val="-20"/>
                <w:w w:val="90"/>
                <w:sz w:val="24"/>
                <w:szCs w:val="24"/>
              </w:rPr>
              <w:t>学费</w:t>
            </w:r>
          </w:p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spacing w:val="-20"/>
                <w:w w:val="90"/>
                <w:sz w:val="24"/>
                <w:szCs w:val="24"/>
              </w:rPr>
              <w:t>元</w:t>
            </w:r>
            <w:r w:rsidRPr="00BE4BB7">
              <w:rPr>
                <w:color w:val="000000"/>
                <w:spacing w:val="-20"/>
                <w:w w:val="90"/>
                <w:sz w:val="24"/>
                <w:szCs w:val="24"/>
              </w:rPr>
              <w:t>/</w:t>
            </w:r>
            <w:r w:rsidRPr="00BE4BB7">
              <w:rPr>
                <w:rFonts w:hint="eastAsia"/>
                <w:color w:val="000000"/>
                <w:spacing w:val="-20"/>
                <w:w w:val="90"/>
                <w:sz w:val="24"/>
                <w:szCs w:val="24"/>
              </w:rPr>
              <w:t>年</w:t>
            </w:r>
          </w:p>
        </w:tc>
        <w:tc>
          <w:tcPr>
            <w:tcW w:w="1313" w:type="pct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专业范围</w:t>
            </w:r>
          </w:p>
        </w:tc>
        <w:tc>
          <w:tcPr>
            <w:tcW w:w="212" w:type="pct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spacing w:val="-20"/>
                <w:w w:val="90"/>
                <w:sz w:val="24"/>
                <w:szCs w:val="24"/>
              </w:rPr>
              <w:t>年级</w:t>
            </w:r>
          </w:p>
        </w:tc>
        <w:tc>
          <w:tcPr>
            <w:tcW w:w="227" w:type="pct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学制</w:t>
            </w:r>
          </w:p>
        </w:tc>
        <w:tc>
          <w:tcPr>
            <w:tcW w:w="373" w:type="pct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21" w:type="pct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Cs w:val="21"/>
              </w:rPr>
            </w:pPr>
            <w:r w:rsidRPr="00BE4BB7">
              <w:rPr>
                <w:rFonts w:hint="eastAsia"/>
                <w:color w:val="000000"/>
                <w:w w:val="90"/>
                <w:szCs w:val="21"/>
              </w:rPr>
              <w:t>专升本考试类别</w:t>
            </w:r>
          </w:p>
        </w:tc>
        <w:tc>
          <w:tcPr>
            <w:tcW w:w="372" w:type="pct"/>
            <w:vAlign w:val="center"/>
          </w:tcPr>
          <w:p w:rsidR="00670F0D" w:rsidRPr="00BE4BB7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就读校区</w:t>
            </w:r>
          </w:p>
        </w:tc>
      </w:tr>
      <w:tr w:rsidR="00670F0D" w:rsidRPr="00A93502" w:rsidTr="008938CD">
        <w:trPr>
          <w:trHeight w:val="342"/>
          <w:jc w:val="center"/>
        </w:trPr>
        <w:tc>
          <w:tcPr>
            <w:tcW w:w="213" w:type="pct"/>
            <w:vMerge w:val="restar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513" w:type="pct"/>
            <w:vMerge w:val="restar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会计学</w:t>
            </w:r>
          </w:p>
        </w:tc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12</w:t>
            </w:r>
          </w:p>
        </w:tc>
        <w:tc>
          <w:tcPr>
            <w:tcW w:w="183" w:type="pct"/>
            <w:vMerge w:val="restar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1" w:type="pct"/>
            <w:vMerge w:val="restar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72" w:type="pct"/>
            <w:vMerge w:val="restar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应用二本</w:t>
            </w:r>
          </w:p>
        </w:tc>
        <w:tc>
          <w:tcPr>
            <w:tcW w:w="212" w:type="pct"/>
            <w:vMerge w:val="restar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</w:t>
            </w:r>
          </w:p>
        </w:tc>
        <w:tc>
          <w:tcPr>
            <w:tcW w:w="266" w:type="pct"/>
            <w:vMerge w:val="restar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8000</w:t>
            </w:r>
          </w:p>
        </w:tc>
        <w:tc>
          <w:tcPr>
            <w:tcW w:w="1313" w:type="pct"/>
            <w:vMerge w:val="restart"/>
            <w:vAlign w:val="center"/>
          </w:tcPr>
          <w:p w:rsidR="00670F0D" w:rsidRPr="00A93502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会计、财务管理、会计电算化、金融与证券、会计与审计、会计与统计</w:t>
            </w:r>
          </w:p>
        </w:tc>
        <w:tc>
          <w:tcPr>
            <w:tcW w:w="212" w:type="pct"/>
            <w:vMerge w:val="restar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27" w:type="pct"/>
            <w:vMerge w:val="restar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3" w:type="pct"/>
            <w:vMerge w:val="restart"/>
            <w:vAlign w:val="center"/>
          </w:tcPr>
          <w:p w:rsidR="00670F0D" w:rsidRPr="00A93502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2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文科类</w:t>
            </w:r>
          </w:p>
        </w:tc>
        <w:tc>
          <w:tcPr>
            <w:tcW w:w="372" w:type="pct"/>
            <w:vMerge w:val="restar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江北校区</w:t>
            </w:r>
          </w:p>
        </w:tc>
      </w:tr>
      <w:tr w:rsidR="00670F0D" w:rsidRPr="00A93502" w:rsidTr="008938CD">
        <w:trPr>
          <w:trHeight w:val="198"/>
          <w:jc w:val="center"/>
        </w:trPr>
        <w:tc>
          <w:tcPr>
            <w:tcW w:w="213" w:type="pct"/>
            <w:vMerge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13" w:type="pct"/>
            <w:vMerge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8</w:t>
            </w:r>
          </w:p>
        </w:tc>
        <w:tc>
          <w:tcPr>
            <w:tcW w:w="183" w:type="pct"/>
            <w:vMerge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1" w:type="pct"/>
            <w:vMerge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2" w:type="pct"/>
            <w:vMerge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313" w:type="pct"/>
            <w:vMerge/>
            <w:vAlign w:val="center"/>
          </w:tcPr>
          <w:p w:rsidR="00670F0D" w:rsidRPr="00A93502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2" w:type="pct"/>
            <w:vMerge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Cs w:val="21"/>
              </w:rPr>
            </w:pPr>
          </w:p>
        </w:tc>
        <w:tc>
          <w:tcPr>
            <w:tcW w:w="321" w:type="pct"/>
            <w:vAlign w:val="center"/>
          </w:tcPr>
          <w:p w:rsidR="00670F0D" w:rsidRDefault="00670F0D" w:rsidP="0039727D">
            <w:pPr>
              <w:widowControl/>
              <w:spacing w:line="380" w:lineRule="exact"/>
              <w:jc w:val="center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理工科类</w:t>
            </w:r>
          </w:p>
        </w:tc>
        <w:tc>
          <w:tcPr>
            <w:tcW w:w="372" w:type="pct"/>
            <w:vMerge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</w:tr>
      <w:tr w:rsidR="00670F0D" w:rsidRPr="00A93502" w:rsidTr="008938CD">
        <w:trPr>
          <w:trHeight w:val="454"/>
          <w:jc w:val="center"/>
        </w:trPr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5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电子商务</w:t>
            </w:r>
          </w:p>
        </w:tc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18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普通二本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</w:t>
            </w:r>
          </w:p>
        </w:tc>
        <w:tc>
          <w:tcPr>
            <w:tcW w:w="266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4500</w:t>
            </w:r>
          </w:p>
        </w:tc>
        <w:tc>
          <w:tcPr>
            <w:tcW w:w="1313" w:type="pct"/>
            <w:vAlign w:val="center"/>
          </w:tcPr>
          <w:p w:rsidR="00670F0D" w:rsidRPr="00A93502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电子商务、电子商务技术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27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2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文科类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A93502" w:rsidTr="008938CD">
        <w:trPr>
          <w:trHeight w:val="454"/>
          <w:jc w:val="center"/>
        </w:trPr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5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酒店管理</w:t>
            </w:r>
          </w:p>
        </w:tc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17</w:t>
            </w:r>
          </w:p>
        </w:tc>
        <w:tc>
          <w:tcPr>
            <w:tcW w:w="18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普通二本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</w:t>
            </w:r>
          </w:p>
        </w:tc>
        <w:tc>
          <w:tcPr>
            <w:tcW w:w="266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4500</w:t>
            </w:r>
          </w:p>
        </w:tc>
        <w:tc>
          <w:tcPr>
            <w:tcW w:w="1313" w:type="pct"/>
            <w:vAlign w:val="center"/>
          </w:tcPr>
          <w:p w:rsidR="00670F0D" w:rsidRPr="00A93502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酒店管理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27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2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文科类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A93502" w:rsidTr="008938CD">
        <w:trPr>
          <w:trHeight w:val="454"/>
          <w:jc w:val="center"/>
        </w:trPr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5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社会学</w:t>
            </w:r>
          </w:p>
        </w:tc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11</w:t>
            </w:r>
          </w:p>
        </w:tc>
        <w:tc>
          <w:tcPr>
            <w:tcW w:w="18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普通二本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</w:t>
            </w:r>
          </w:p>
        </w:tc>
        <w:tc>
          <w:tcPr>
            <w:tcW w:w="266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4500</w:t>
            </w:r>
          </w:p>
        </w:tc>
        <w:tc>
          <w:tcPr>
            <w:tcW w:w="1313" w:type="pct"/>
            <w:vAlign w:val="center"/>
          </w:tcPr>
          <w:p w:rsidR="00670F0D" w:rsidRPr="00A93502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社区管理等管理类相关专业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27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2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文科类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A93502" w:rsidTr="008938CD">
        <w:trPr>
          <w:trHeight w:val="553"/>
          <w:jc w:val="center"/>
        </w:trPr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5</w:t>
            </w:r>
          </w:p>
        </w:tc>
        <w:tc>
          <w:tcPr>
            <w:tcW w:w="5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社会工作</w:t>
            </w:r>
          </w:p>
        </w:tc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18</w:t>
            </w:r>
          </w:p>
        </w:tc>
        <w:tc>
          <w:tcPr>
            <w:tcW w:w="18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普通二本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</w:t>
            </w:r>
          </w:p>
        </w:tc>
        <w:tc>
          <w:tcPr>
            <w:tcW w:w="266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4500</w:t>
            </w:r>
          </w:p>
        </w:tc>
        <w:tc>
          <w:tcPr>
            <w:tcW w:w="1313" w:type="pct"/>
            <w:vAlign w:val="center"/>
          </w:tcPr>
          <w:p w:rsidR="00670F0D" w:rsidRPr="00A93502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社会工作等管理类相关专业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27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2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文科类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A93502" w:rsidTr="008938CD">
        <w:trPr>
          <w:trHeight w:val="454"/>
          <w:jc w:val="center"/>
        </w:trPr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6</w:t>
            </w:r>
          </w:p>
        </w:tc>
        <w:tc>
          <w:tcPr>
            <w:tcW w:w="5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商务英语</w:t>
            </w:r>
          </w:p>
        </w:tc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12</w:t>
            </w:r>
          </w:p>
        </w:tc>
        <w:tc>
          <w:tcPr>
            <w:tcW w:w="18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普通二本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</w:t>
            </w:r>
          </w:p>
        </w:tc>
        <w:tc>
          <w:tcPr>
            <w:tcW w:w="266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4500</w:t>
            </w:r>
          </w:p>
        </w:tc>
        <w:tc>
          <w:tcPr>
            <w:tcW w:w="1313" w:type="pct"/>
            <w:vAlign w:val="center"/>
          </w:tcPr>
          <w:p w:rsidR="00670F0D" w:rsidRPr="00A93502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商务英语、应用英语、旅游英语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27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2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英语类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A93502" w:rsidTr="008938CD">
        <w:trPr>
          <w:trHeight w:val="705"/>
          <w:jc w:val="center"/>
        </w:trPr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7</w:t>
            </w:r>
          </w:p>
        </w:tc>
        <w:tc>
          <w:tcPr>
            <w:tcW w:w="513" w:type="pct"/>
            <w:vAlign w:val="center"/>
          </w:tcPr>
          <w:p w:rsidR="00670F0D" w:rsidRPr="00A93502" w:rsidRDefault="00670F0D" w:rsidP="008938CD">
            <w:pPr>
              <w:widowControl/>
              <w:spacing w:line="32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工商管理</w:t>
            </w:r>
          </w:p>
          <w:p w:rsidR="00670F0D" w:rsidRPr="00A93502" w:rsidRDefault="00670F0D" w:rsidP="008938CD">
            <w:pPr>
              <w:widowControl/>
              <w:spacing w:line="32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国际商学院</w:t>
            </w:r>
            <w:r>
              <w:rPr>
                <w:color w:val="000000"/>
                <w:w w:val="90"/>
                <w:sz w:val="24"/>
                <w:szCs w:val="24"/>
              </w:rPr>
              <w:t>)</w:t>
            </w:r>
          </w:p>
        </w:tc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33</w:t>
            </w:r>
          </w:p>
        </w:tc>
        <w:tc>
          <w:tcPr>
            <w:tcW w:w="18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普通二本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</w:t>
            </w:r>
          </w:p>
        </w:tc>
        <w:tc>
          <w:tcPr>
            <w:tcW w:w="266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16000</w:t>
            </w:r>
          </w:p>
        </w:tc>
        <w:tc>
          <w:tcPr>
            <w:tcW w:w="1313" w:type="pct"/>
            <w:vAlign w:val="center"/>
          </w:tcPr>
          <w:p w:rsidR="00670F0D" w:rsidRPr="00A93502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 w:rsidRPr="0039727D">
              <w:rPr>
                <w:rFonts w:hint="eastAsia"/>
                <w:color w:val="000000"/>
                <w:spacing w:val="-8"/>
                <w:w w:val="90"/>
                <w:sz w:val="24"/>
                <w:szCs w:val="24"/>
              </w:rPr>
              <w:t>工商企业管理、市场营销、市场管理与服务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27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2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文科类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A93502" w:rsidTr="008938CD">
        <w:trPr>
          <w:trHeight w:val="632"/>
          <w:jc w:val="center"/>
        </w:trPr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8</w:t>
            </w:r>
          </w:p>
        </w:tc>
        <w:tc>
          <w:tcPr>
            <w:tcW w:w="5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人力资源管理</w:t>
            </w:r>
          </w:p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国际商学院</w:t>
            </w:r>
            <w:r>
              <w:rPr>
                <w:color w:val="000000"/>
                <w:w w:val="90"/>
                <w:sz w:val="24"/>
                <w:szCs w:val="24"/>
              </w:rPr>
              <w:t>)</w:t>
            </w:r>
          </w:p>
        </w:tc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39727D">
              <w:rPr>
                <w:color w:val="000000"/>
                <w:w w:val="90"/>
                <w:sz w:val="24"/>
                <w:szCs w:val="24"/>
              </w:rPr>
              <w:t>18</w:t>
            </w:r>
          </w:p>
        </w:tc>
        <w:tc>
          <w:tcPr>
            <w:tcW w:w="18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普通二本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</w:t>
            </w:r>
          </w:p>
        </w:tc>
        <w:tc>
          <w:tcPr>
            <w:tcW w:w="266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16000</w:t>
            </w:r>
          </w:p>
        </w:tc>
        <w:tc>
          <w:tcPr>
            <w:tcW w:w="1313" w:type="pct"/>
            <w:vAlign w:val="center"/>
          </w:tcPr>
          <w:p w:rsidR="00670F0D" w:rsidRPr="00A93502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人力资源管理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27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2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文科类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A93502" w:rsidTr="008938CD">
        <w:trPr>
          <w:trHeight w:val="791"/>
          <w:jc w:val="center"/>
        </w:trPr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9</w:t>
            </w:r>
          </w:p>
        </w:tc>
        <w:tc>
          <w:tcPr>
            <w:tcW w:w="5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制药工程</w:t>
            </w:r>
          </w:p>
        </w:tc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18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普通二本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工科</w:t>
            </w:r>
          </w:p>
        </w:tc>
        <w:tc>
          <w:tcPr>
            <w:tcW w:w="266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4500</w:t>
            </w:r>
          </w:p>
        </w:tc>
        <w:tc>
          <w:tcPr>
            <w:tcW w:w="1313" w:type="pct"/>
            <w:vAlign w:val="center"/>
          </w:tcPr>
          <w:p w:rsidR="00670F0D" w:rsidRPr="00A93502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药物制剂技术、生物制药技术、中药制药</w:t>
            </w:r>
            <w:r w:rsidRPr="0039727D">
              <w:rPr>
                <w:rFonts w:hint="eastAsia"/>
                <w:color w:val="000000"/>
                <w:spacing w:val="-8"/>
                <w:w w:val="90"/>
                <w:sz w:val="24"/>
                <w:szCs w:val="24"/>
              </w:rPr>
              <w:t>技术、化学制药技术、药学、药品生产技</w:t>
            </w: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术</w:t>
            </w:r>
          </w:p>
        </w:tc>
        <w:tc>
          <w:tcPr>
            <w:tcW w:w="21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27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21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理工科类</w:t>
            </w:r>
          </w:p>
        </w:tc>
        <w:tc>
          <w:tcPr>
            <w:tcW w:w="372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711036" w:rsidTr="008938CD">
        <w:trPr>
          <w:trHeight w:val="783"/>
          <w:jc w:val="center"/>
        </w:trPr>
        <w:tc>
          <w:tcPr>
            <w:tcW w:w="213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10</w:t>
            </w:r>
          </w:p>
        </w:tc>
        <w:tc>
          <w:tcPr>
            <w:tcW w:w="513" w:type="pct"/>
            <w:vAlign w:val="center"/>
          </w:tcPr>
          <w:p w:rsidR="00670F0D" w:rsidRPr="00BE4BB7" w:rsidRDefault="00670F0D" w:rsidP="008938CD">
            <w:pPr>
              <w:widowControl/>
              <w:spacing w:line="32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汽车服务</w:t>
            </w:r>
          </w:p>
          <w:p w:rsidR="00670F0D" w:rsidRPr="00BE4BB7" w:rsidRDefault="00670F0D" w:rsidP="008938CD">
            <w:pPr>
              <w:widowControl/>
              <w:spacing w:line="32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工</w:t>
            </w:r>
            <w:r w:rsidRPr="00BE4BB7">
              <w:rPr>
                <w:color w:val="000000"/>
                <w:w w:val="90"/>
                <w:sz w:val="24"/>
                <w:szCs w:val="24"/>
              </w:rPr>
              <w:t xml:space="preserve">    </w:t>
            </w: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程</w:t>
            </w:r>
          </w:p>
        </w:tc>
        <w:tc>
          <w:tcPr>
            <w:tcW w:w="213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183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1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普通二本</w:t>
            </w:r>
          </w:p>
        </w:tc>
        <w:tc>
          <w:tcPr>
            <w:tcW w:w="212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工科</w:t>
            </w:r>
          </w:p>
        </w:tc>
        <w:tc>
          <w:tcPr>
            <w:tcW w:w="266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color w:val="000000"/>
                <w:w w:val="90"/>
                <w:sz w:val="24"/>
                <w:szCs w:val="24"/>
              </w:rPr>
              <w:t>4500</w:t>
            </w:r>
          </w:p>
        </w:tc>
        <w:tc>
          <w:tcPr>
            <w:tcW w:w="1313" w:type="pct"/>
            <w:vAlign w:val="center"/>
          </w:tcPr>
          <w:p w:rsidR="00670F0D" w:rsidRPr="00BE4BB7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汽车检测与维修技术、汽车电子技术、汽车营销与维修，</w:t>
            </w:r>
          </w:p>
        </w:tc>
        <w:tc>
          <w:tcPr>
            <w:tcW w:w="212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27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21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Cs w:val="21"/>
              </w:rPr>
              <w:t>理工科类</w:t>
            </w:r>
          </w:p>
        </w:tc>
        <w:tc>
          <w:tcPr>
            <w:tcW w:w="372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711036" w:rsidTr="008938CD">
        <w:trPr>
          <w:trHeight w:val="627"/>
          <w:jc w:val="center"/>
        </w:trPr>
        <w:tc>
          <w:tcPr>
            <w:tcW w:w="213" w:type="pct"/>
            <w:vMerge w:val="restar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11</w:t>
            </w:r>
          </w:p>
        </w:tc>
        <w:tc>
          <w:tcPr>
            <w:tcW w:w="513" w:type="pct"/>
            <w:vAlign w:val="center"/>
          </w:tcPr>
          <w:p w:rsidR="00670F0D" w:rsidRPr="00BE4BB7" w:rsidRDefault="00670F0D" w:rsidP="008938CD">
            <w:pPr>
              <w:widowControl/>
              <w:spacing w:line="32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机械电子工程</w:t>
            </w:r>
          </w:p>
        </w:tc>
        <w:tc>
          <w:tcPr>
            <w:tcW w:w="213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183" w:type="pct"/>
            <w:vMerge w:val="restar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1" w:type="pct"/>
            <w:vMerge w:val="restar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72" w:type="pct"/>
            <w:vMerge w:val="restar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普通二本</w:t>
            </w:r>
          </w:p>
        </w:tc>
        <w:tc>
          <w:tcPr>
            <w:tcW w:w="212" w:type="pct"/>
            <w:vMerge w:val="restar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工科</w:t>
            </w:r>
          </w:p>
        </w:tc>
        <w:tc>
          <w:tcPr>
            <w:tcW w:w="266" w:type="pct"/>
            <w:vMerge w:val="restar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color w:val="000000"/>
                <w:w w:val="90"/>
                <w:sz w:val="24"/>
                <w:szCs w:val="24"/>
              </w:rPr>
              <w:t>4500</w:t>
            </w:r>
          </w:p>
        </w:tc>
        <w:tc>
          <w:tcPr>
            <w:tcW w:w="1313" w:type="pct"/>
            <w:vMerge w:val="restart"/>
            <w:vAlign w:val="center"/>
          </w:tcPr>
          <w:p w:rsidR="00670F0D" w:rsidRPr="00BE4BB7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机电一体化技术、精密机械技术、机电设备安装技术、智能控制技术、机械设计与制造、机械制造与自动化、数控技术、机械设备与自动化、</w:t>
            </w:r>
          </w:p>
        </w:tc>
        <w:tc>
          <w:tcPr>
            <w:tcW w:w="212" w:type="pct"/>
            <w:vMerge w:val="restar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27" w:type="pct"/>
            <w:vMerge w:val="restar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3" w:type="pct"/>
            <w:vMerge w:val="restar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21" w:type="pct"/>
            <w:vMerge w:val="restar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Cs w:val="21"/>
              </w:rPr>
              <w:t>理工科类</w:t>
            </w:r>
          </w:p>
        </w:tc>
        <w:tc>
          <w:tcPr>
            <w:tcW w:w="372" w:type="pct"/>
            <w:vMerge w:val="restar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711036" w:rsidTr="008938CD">
        <w:trPr>
          <w:trHeight w:val="765"/>
          <w:jc w:val="center"/>
        </w:trPr>
        <w:tc>
          <w:tcPr>
            <w:tcW w:w="213" w:type="pct"/>
            <w:vMerge/>
            <w:vAlign w:val="center"/>
          </w:tcPr>
          <w:p w:rsidR="00670F0D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670F0D" w:rsidRDefault="00670F0D" w:rsidP="008938CD">
            <w:pPr>
              <w:widowControl/>
              <w:spacing w:line="32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color w:val="000000"/>
                <w:w w:val="90"/>
                <w:sz w:val="24"/>
                <w:szCs w:val="24"/>
              </w:rPr>
              <w:t>机械设计制造及其自动化</w:t>
            </w:r>
          </w:p>
        </w:tc>
        <w:tc>
          <w:tcPr>
            <w:tcW w:w="213" w:type="pct"/>
            <w:vAlign w:val="center"/>
          </w:tcPr>
          <w:p w:rsidR="00670F0D" w:rsidRPr="00A93502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39727D">
              <w:rPr>
                <w:color w:val="000000"/>
                <w:w w:val="90"/>
                <w:sz w:val="24"/>
                <w:szCs w:val="24"/>
              </w:rPr>
              <w:t>18</w:t>
            </w:r>
          </w:p>
        </w:tc>
        <w:tc>
          <w:tcPr>
            <w:tcW w:w="183" w:type="pct"/>
            <w:vMerge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1" w:type="pct"/>
            <w:vMerge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2" w:type="pct"/>
            <w:vMerge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313" w:type="pct"/>
            <w:vMerge/>
            <w:vAlign w:val="center"/>
          </w:tcPr>
          <w:p w:rsidR="00670F0D" w:rsidRPr="0090445E" w:rsidRDefault="00670F0D" w:rsidP="008938CD">
            <w:pPr>
              <w:widowControl/>
              <w:spacing w:line="32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2" w:type="pct"/>
            <w:vMerge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1" w:type="pct"/>
            <w:vMerge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</w:tr>
    </w:tbl>
    <w:p w:rsidR="00670F0D" w:rsidRDefault="00670F0D" w:rsidP="00A93502">
      <w:pPr>
        <w:snapToGrid w:val="0"/>
        <w:ind w:rightChars="-712" w:right="-1495" w:firstLineChars="50" w:firstLine="151"/>
        <w:jc w:val="center"/>
        <w:rPr>
          <w:rFonts w:ascii="宋体" w:cs="宋体"/>
          <w:b/>
          <w:sz w:val="30"/>
          <w:szCs w:val="30"/>
        </w:rPr>
      </w:pPr>
    </w:p>
    <w:p w:rsidR="00670F0D" w:rsidRDefault="00670F0D" w:rsidP="004E44E3">
      <w:pPr>
        <w:snapToGrid w:val="0"/>
        <w:spacing w:line="300" w:lineRule="exact"/>
        <w:ind w:rightChars="-712" w:right="-1495" w:firstLineChars="50" w:firstLine="151"/>
        <w:jc w:val="center"/>
        <w:rPr>
          <w:rFonts w:ascii="宋体" w:cs="宋体"/>
          <w:b/>
          <w:sz w:val="30"/>
          <w:szCs w:val="30"/>
        </w:rPr>
      </w:pPr>
      <w:r>
        <w:rPr>
          <w:rFonts w:ascii="宋体" w:hAnsi="宋体" w:cs="宋体"/>
          <w:b/>
          <w:sz w:val="30"/>
          <w:szCs w:val="30"/>
        </w:rPr>
        <w:t>2017</w:t>
      </w:r>
      <w:r>
        <w:rPr>
          <w:rFonts w:ascii="宋体" w:hAnsi="宋体" w:cs="宋体" w:hint="eastAsia"/>
          <w:b/>
          <w:sz w:val="30"/>
          <w:szCs w:val="30"/>
        </w:rPr>
        <w:t>年重庆工商大学“专升本”分校分专业选拔计划及本专科专业对照情况一览表</w:t>
      </w:r>
      <w:r>
        <w:rPr>
          <w:rFonts w:ascii="宋体" w:hAnsi="宋体" w:cs="宋体"/>
          <w:b/>
          <w:sz w:val="30"/>
          <w:szCs w:val="30"/>
        </w:rPr>
        <w:t>(</w:t>
      </w:r>
      <w:r>
        <w:rPr>
          <w:rFonts w:ascii="宋体" w:hAnsi="宋体" w:cs="宋体" w:hint="eastAsia"/>
          <w:b/>
          <w:sz w:val="30"/>
          <w:szCs w:val="30"/>
        </w:rPr>
        <w:t>续</w:t>
      </w:r>
      <w:r>
        <w:rPr>
          <w:rFonts w:ascii="宋体" w:hAnsi="宋体" w:cs="宋体"/>
          <w:b/>
          <w:sz w:val="30"/>
          <w:szCs w:val="30"/>
        </w:rPr>
        <w:t>)</w:t>
      </w:r>
    </w:p>
    <w:p w:rsidR="00670F0D" w:rsidRDefault="00670F0D" w:rsidP="0039429C">
      <w:pPr>
        <w:widowControl/>
        <w:spacing w:beforeLines="50" w:afterLines="50" w:line="300" w:lineRule="exact"/>
        <w:rPr>
          <w:rFonts w:ascii="宋体" w:cs="宋体"/>
          <w:sz w:val="24"/>
          <w:szCs w:val="24"/>
        </w:rPr>
      </w:pPr>
      <w:r w:rsidRPr="0039727D">
        <w:rPr>
          <w:rFonts w:hint="eastAsia"/>
          <w:color w:val="000000"/>
          <w:w w:val="90"/>
          <w:sz w:val="24"/>
          <w:szCs w:val="24"/>
        </w:rPr>
        <w:t>选拔学校：</w:t>
      </w:r>
      <w:r w:rsidRPr="0039727D">
        <w:rPr>
          <w:color w:val="000000"/>
          <w:w w:val="90"/>
          <w:sz w:val="24"/>
          <w:szCs w:val="24"/>
        </w:rPr>
        <w:t xml:space="preserve"> </w:t>
      </w:r>
      <w:r w:rsidRPr="0039727D">
        <w:rPr>
          <w:rFonts w:hint="eastAsia"/>
          <w:color w:val="000000"/>
          <w:w w:val="90"/>
          <w:sz w:val="24"/>
          <w:szCs w:val="24"/>
        </w:rPr>
        <w:t>重庆工商大学</w:t>
      </w:r>
      <w:r w:rsidRPr="0039727D">
        <w:rPr>
          <w:color w:val="000000"/>
          <w:w w:val="90"/>
          <w:sz w:val="24"/>
          <w:szCs w:val="24"/>
        </w:rPr>
        <w:t xml:space="preserve"> </w:t>
      </w:r>
      <w:r w:rsidRPr="004C4F2B">
        <w:rPr>
          <w:w w:val="90"/>
          <w:sz w:val="24"/>
          <w:szCs w:val="24"/>
        </w:rPr>
        <w:t xml:space="preserve">   </w:t>
      </w:r>
      <w:r>
        <w:rPr>
          <w:rFonts w:ascii="宋体" w:hAnsi="宋体" w:cs="宋体"/>
          <w:sz w:val="24"/>
          <w:szCs w:val="24"/>
        </w:rPr>
        <w:t xml:space="preserve">                          </w:t>
      </w:r>
      <w:r>
        <w:rPr>
          <w:rFonts w:ascii="宋体" w:hAnsi="宋体" w:cs="宋体"/>
          <w:sz w:val="24"/>
          <w:szCs w:val="24"/>
        </w:rPr>
        <w:tab/>
      </w:r>
      <w:r>
        <w:rPr>
          <w:rFonts w:ascii="宋体" w:hAnsi="宋体" w:cs="宋体"/>
          <w:sz w:val="24"/>
          <w:szCs w:val="24"/>
        </w:rPr>
        <w:tab/>
      </w:r>
      <w:r>
        <w:rPr>
          <w:rFonts w:ascii="宋体" w:hAnsi="宋体" w:cs="宋体"/>
          <w:sz w:val="24"/>
          <w:szCs w:val="24"/>
        </w:rPr>
        <w:tab/>
        <w:t xml:space="preserve">  </w:t>
      </w:r>
      <w:r>
        <w:rPr>
          <w:rFonts w:ascii="宋体" w:hAnsi="宋体" w:cs="宋体"/>
          <w:sz w:val="24"/>
          <w:szCs w:val="24"/>
        </w:rPr>
        <w:tab/>
      </w:r>
      <w:r>
        <w:rPr>
          <w:rFonts w:ascii="宋体" w:hAnsi="宋体" w:cs="宋体"/>
          <w:sz w:val="24"/>
          <w:szCs w:val="24"/>
        </w:rPr>
        <w:tab/>
        <w:t xml:space="preserve">                           </w:t>
      </w:r>
      <w:r w:rsidRPr="00D1498A">
        <w:rPr>
          <w:w w:val="90"/>
          <w:sz w:val="24"/>
          <w:szCs w:val="24"/>
        </w:rPr>
        <w:t xml:space="preserve"> </w:t>
      </w:r>
      <w:r w:rsidRPr="00D1498A">
        <w:rPr>
          <w:rFonts w:hint="eastAsia"/>
          <w:w w:val="90"/>
          <w:sz w:val="24"/>
          <w:szCs w:val="24"/>
        </w:rPr>
        <w:t>填表时间：</w:t>
      </w:r>
      <w:r w:rsidRPr="00D1498A">
        <w:rPr>
          <w:w w:val="90"/>
          <w:sz w:val="24"/>
          <w:szCs w:val="24"/>
        </w:rPr>
        <w:t>2017</w:t>
      </w:r>
      <w:r w:rsidRPr="00D1498A">
        <w:rPr>
          <w:rFonts w:hint="eastAsia"/>
          <w:w w:val="90"/>
          <w:sz w:val="24"/>
          <w:szCs w:val="24"/>
        </w:rPr>
        <w:t>年</w:t>
      </w:r>
      <w:r w:rsidRPr="00D1498A">
        <w:rPr>
          <w:w w:val="90"/>
          <w:sz w:val="24"/>
          <w:szCs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2017"/>
        </w:smartTagPr>
        <w:r>
          <w:rPr>
            <w:w w:val="90"/>
            <w:sz w:val="24"/>
            <w:szCs w:val="24"/>
          </w:rPr>
          <w:t>4</w:t>
        </w:r>
        <w:r w:rsidRPr="00D1498A">
          <w:rPr>
            <w:rFonts w:hint="eastAsia"/>
            <w:w w:val="90"/>
            <w:sz w:val="24"/>
            <w:szCs w:val="24"/>
          </w:rPr>
          <w:t>月</w:t>
        </w:r>
        <w:r w:rsidRPr="00D1498A">
          <w:rPr>
            <w:w w:val="90"/>
            <w:sz w:val="24"/>
            <w:szCs w:val="24"/>
          </w:rPr>
          <w:t>1</w:t>
        </w:r>
        <w:r>
          <w:rPr>
            <w:w w:val="90"/>
            <w:sz w:val="24"/>
            <w:szCs w:val="24"/>
          </w:rPr>
          <w:t>7</w:t>
        </w:r>
        <w:r w:rsidRPr="00D1498A">
          <w:rPr>
            <w:rFonts w:hint="eastAsia"/>
            <w:w w:val="90"/>
            <w:sz w:val="24"/>
            <w:szCs w:val="24"/>
          </w:rPr>
          <w:t>日</w:t>
        </w:r>
      </w:smartTag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1683"/>
        <w:gridCol w:w="669"/>
        <w:gridCol w:w="669"/>
        <w:gridCol w:w="669"/>
        <w:gridCol w:w="995"/>
        <w:gridCol w:w="1005"/>
        <w:gridCol w:w="845"/>
        <w:gridCol w:w="3834"/>
        <w:gridCol w:w="666"/>
        <w:gridCol w:w="669"/>
        <w:gridCol w:w="1168"/>
        <w:gridCol w:w="1171"/>
        <w:gridCol w:w="1221"/>
      </w:tblGrid>
      <w:tr w:rsidR="00670F0D" w:rsidRPr="00711036" w:rsidTr="00407CBC">
        <w:trPr>
          <w:trHeight w:val="585"/>
        </w:trPr>
        <w:tc>
          <w:tcPr>
            <w:tcW w:w="139" w:type="pct"/>
            <w:vMerge w:val="restart"/>
            <w:vAlign w:val="center"/>
          </w:tcPr>
          <w:p w:rsidR="00670F0D" w:rsidRPr="00D1498A" w:rsidRDefault="00670F0D" w:rsidP="00D1498A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序号</w:t>
            </w:r>
          </w:p>
        </w:tc>
        <w:tc>
          <w:tcPr>
            <w:tcW w:w="2080" w:type="pct"/>
            <w:gridSpan w:val="7"/>
            <w:vAlign w:val="center"/>
          </w:tcPr>
          <w:p w:rsidR="00670F0D" w:rsidRPr="00D1498A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39727D">
              <w:rPr>
                <w:rFonts w:hint="eastAsia"/>
                <w:color w:val="000000"/>
                <w:w w:val="90"/>
                <w:sz w:val="24"/>
                <w:szCs w:val="24"/>
              </w:rPr>
              <w:t>拟选拔本科专业</w:t>
            </w:r>
          </w:p>
        </w:tc>
        <w:tc>
          <w:tcPr>
            <w:tcW w:w="2781" w:type="pct"/>
            <w:gridSpan w:val="6"/>
            <w:vAlign w:val="center"/>
          </w:tcPr>
          <w:p w:rsidR="00670F0D" w:rsidRPr="00D1498A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39727D">
              <w:rPr>
                <w:rFonts w:hint="eastAsia"/>
                <w:color w:val="000000"/>
                <w:w w:val="90"/>
                <w:sz w:val="24"/>
                <w:szCs w:val="24"/>
              </w:rPr>
              <w:t>对应的高职高专专业</w:t>
            </w:r>
          </w:p>
        </w:tc>
      </w:tr>
      <w:tr w:rsidR="00670F0D" w:rsidRPr="00711036" w:rsidTr="00407CBC">
        <w:trPr>
          <w:trHeight w:val="570"/>
        </w:trPr>
        <w:tc>
          <w:tcPr>
            <w:tcW w:w="139" w:type="pct"/>
            <w:vMerge/>
            <w:vAlign w:val="center"/>
          </w:tcPr>
          <w:p w:rsidR="00670F0D" w:rsidRPr="00D1498A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670F0D" w:rsidRPr="00D1498A" w:rsidRDefault="00670F0D" w:rsidP="00D1498A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专业名称</w:t>
            </w:r>
          </w:p>
        </w:tc>
        <w:tc>
          <w:tcPr>
            <w:tcW w:w="213" w:type="pct"/>
            <w:vAlign w:val="center"/>
          </w:tcPr>
          <w:p w:rsidR="00670F0D" w:rsidRPr="00D1498A" w:rsidRDefault="00670F0D" w:rsidP="00D1498A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人数</w:t>
            </w:r>
          </w:p>
        </w:tc>
        <w:tc>
          <w:tcPr>
            <w:tcW w:w="213" w:type="pct"/>
            <w:vAlign w:val="center"/>
          </w:tcPr>
          <w:p w:rsidR="00670F0D" w:rsidRPr="00D1498A" w:rsidRDefault="00670F0D" w:rsidP="00D1498A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年级</w:t>
            </w:r>
          </w:p>
        </w:tc>
        <w:tc>
          <w:tcPr>
            <w:tcW w:w="213" w:type="pct"/>
            <w:vAlign w:val="center"/>
          </w:tcPr>
          <w:p w:rsidR="00670F0D" w:rsidRPr="00D1498A" w:rsidRDefault="00670F0D" w:rsidP="00D1498A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学制</w:t>
            </w:r>
          </w:p>
        </w:tc>
        <w:tc>
          <w:tcPr>
            <w:tcW w:w="316" w:type="pct"/>
            <w:vAlign w:val="center"/>
          </w:tcPr>
          <w:p w:rsidR="00670F0D" w:rsidRPr="00D1498A" w:rsidRDefault="00670F0D" w:rsidP="00D1498A">
            <w:pPr>
              <w:widowControl/>
              <w:spacing w:line="380" w:lineRule="exact"/>
              <w:jc w:val="center"/>
              <w:rPr>
                <w:color w:val="000000"/>
                <w:w w:val="90"/>
                <w:szCs w:val="21"/>
              </w:rPr>
            </w:pPr>
            <w:r w:rsidRPr="00D1498A">
              <w:rPr>
                <w:rFonts w:hint="eastAsia"/>
                <w:color w:val="000000"/>
                <w:w w:val="90"/>
                <w:szCs w:val="21"/>
              </w:rPr>
              <w:t>普本应本</w:t>
            </w:r>
          </w:p>
        </w:tc>
        <w:tc>
          <w:tcPr>
            <w:tcW w:w="320" w:type="pct"/>
            <w:vAlign w:val="center"/>
          </w:tcPr>
          <w:p w:rsidR="00670F0D" w:rsidRPr="00D1498A" w:rsidRDefault="00670F0D" w:rsidP="00D1498A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类别</w:t>
            </w:r>
          </w:p>
        </w:tc>
        <w:tc>
          <w:tcPr>
            <w:tcW w:w="269" w:type="pct"/>
            <w:vAlign w:val="center"/>
          </w:tcPr>
          <w:p w:rsidR="00670F0D" w:rsidRPr="00D1498A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学费</w:t>
            </w:r>
          </w:p>
          <w:p w:rsidR="00670F0D" w:rsidRPr="00D1498A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元</w:t>
            </w:r>
            <w:r w:rsidRPr="00D1498A">
              <w:rPr>
                <w:color w:val="000000"/>
                <w:w w:val="90"/>
                <w:sz w:val="24"/>
                <w:szCs w:val="24"/>
              </w:rPr>
              <w:t>/</w:t>
            </w: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年</w:t>
            </w:r>
          </w:p>
        </w:tc>
        <w:tc>
          <w:tcPr>
            <w:tcW w:w="1221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专业范围</w:t>
            </w:r>
          </w:p>
        </w:tc>
        <w:tc>
          <w:tcPr>
            <w:tcW w:w="212" w:type="pct"/>
            <w:vAlign w:val="center"/>
          </w:tcPr>
          <w:p w:rsidR="00670F0D" w:rsidRPr="00D1498A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年级</w:t>
            </w:r>
          </w:p>
        </w:tc>
        <w:tc>
          <w:tcPr>
            <w:tcW w:w="213" w:type="pct"/>
            <w:vAlign w:val="center"/>
          </w:tcPr>
          <w:p w:rsidR="00670F0D" w:rsidRPr="00D1498A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学制</w:t>
            </w:r>
          </w:p>
        </w:tc>
        <w:tc>
          <w:tcPr>
            <w:tcW w:w="372" w:type="pct"/>
            <w:vAlign w:val="center"/>
          </w:tcPr>
          <w:p w:rsidR="00670F0D" w:rsidRPr="00D1498A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73" w:type="pct"/>
            <w:vAlign w:val="center"/>
          </w:tcPr>
          <w:p w:rsidR="00670F0D" w:rsidRPr="00D1498A" w:rsidRDefault="00670F0D" w:rsidP="008938CD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专升本考试类别</w:t>
            </w:r>
          </w:p>
        </w:tc>
        <w:tc>
          <w:tcPr>
            <w:tcW w:w="390" w:type="pct"/>
            <w:vAlign w:val="center"/>
          </w:tcPr>
          <w:p w:rsidR="00670F0D" w:rsidRPr="00D1498A" w:rsidRDefault="00670F0D" w:rsidP="00D1498A">
            <w:pPr>
              <w:widowControl/>
              <w:spacing w:line="240" w:lineRule="atLeas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D1498A">
              <w:rPr>
                <w:rFonts w:hint="eastAsia"/>
                <w:color w:val="000000"/>
                <w:w w:val="90"/>
                <w:sz w:val="24"/>
                <w:szCs w:val="24"/>
              </w:rPr>
              <w:t>就读校区</w:t>
            </w:r>
          </w:p>
        </w:tc>
      </w:tr>
      <w:tr w:rsidR="00670F0D" w:rsidRPr="00711036" w:rsidTr="00407CBC">
        <w:trPr>
          <w:trHeight w:val="510"/>
        </w:trPr>
        <w:tc>
          <w:tcPr>
            <w:tcW w:w="13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12</w:t>
            </w:r>
          </w:p>
        </w:tc>
        <w:tc>
          <w:tcPr>
            <w:tcW w:w="536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包装工程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670F0D" w:rsidRPr="00D1498A" w:rsidRDefault="00670F0D" w:rsidP="00407CBC">
            <w:pPr>
              <w:widowControl/>
              <w:spacing w:line="380" w:lineRule="exact"/>
              <w:jc w:val="center"/>
              <w:rPr>
                <w:color w:val="000000"/>
                <w:w w:val="90"/>
                <w:szCs w:val="21"/>
              </w:rPr>
            </w:pPr>
            <w:r w:rsidRPr="00D1498A">
              <w:rPr>
                <w:rFonts w:hint="eastAsia"/>
                <w:color w:val="000000"/>
                <w:w w:val="90"/>
                <w:szCs w:val="21"/>
              </w:rPr>
              <w:t>普通二本</w:t>
            </w:r>
          </w:p>
        </w:tc>
        <w:tc>
          <w:tcPr>
            <w:tcW w:w="320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工科</w:t>
            </w:r>
          </w:p>
        </w:tc>
        <w:tc>
          <w:tcPr>
            <w:tcW w:w="26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4500</w:t>
            </w:r>
          </w:p>
        </w:tc>
        <w:tc>
          <w:tcPr>
            <w:tcW w:w="1221" w:type="pct"/>
            <w:vAlign w:val="center"/>
          </w:tcPr>
          <w:p w:rsidR="00670F0D" w:rsidRPr="0090445E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 w:rsidRPr="0090445E">
              <w:rPr>
                <w:rFonts w:hint="eastAsia"/>
                <w:color w:val="000000"/>
                <w:w w:val="90"/>
                <w:sz w:val="24"/>
                <w:szCs w:val="24"/>
              </w:rPr>
              <w:t>包装技术与设计、印刷设备应用技术</w:t>
            </w:r>
            <w:r>
              <w:rPr>
                <w:rFonts w:hint="eastAsia"/>
                <w:color w:val="000000"/>
                <w:w w:val="90"/>
                <w:sz w:val="24"/>
                <w:szCs w:val="24"/>
              </w:rPr>
              <w:t>、</w:t>
            </w:r>
            <w:r w:rsidRPr="00BE1FD2">
              <w:rPr>
                <w:rFonts w:hint="eastAsia"/>
                <w:color w:val="000000"/>
                <w:w w:val="90"/>
                <w:sz w:val="24"/>
                <w:szCs w:val="24"/>
              </w:rPr>
              <w:t>印刷技术</w:t>
            </w:r>
          </w:p>
        </w:tc>
        <w:tc>
          <w:tcPr>
            <w:tcW w:w="21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73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Cs w:val="21"/>
              </w:rPr>
              <w:t>理工科类</w:t>
            </w:r>
          </w:p>
        </w:tc>
        <w:tc>
          <w:tcPr>
            <w:tcW w:w="390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711036" w:rsidTr="00407CBC">
        <w:trPr>
          <w:trHeight w:val="510"/>
        </w:trPr>
        <w:tc>
          <w:tcPr>
            <w:tcW w:w="13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13</w:t>
            </w:r>
          </w:p>
        </w:tc>
        <w:tc>
          <w:tcPr>
            <w:tcW w:w="536" w:type="pct"/>
            <w:vAlign w:val="center"/>
          </w:tcPr>
          <w:p w:rsidR="00670F0D" w:rsidRDefault="00670F0D" w:rsidP="008938CD">
            <w:pPr>
              <w:widowControl/>
              <w:spacing w:line="32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计算机科学</w:t>
            </w:r>
          </w:p>
          <w:p w:rsidR="00670F0D" w:rsidRPr="00833B00" w:rsidRDefault="00670F0D" w:rsidP="008938CD">
            <w:pPr>
              <w:widowControl/>
              <w:spacing w:line="32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与技术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670F0D" w:rsidRPr="00D1498A" w:rsidRDefault="00670F0D" w:rsidP="00407CBC">
            <w:pPr>
              <w:widowControl/>
              <w:spacing w:line="380" w:lineRule="exact"/>
              <w:jc w:val="center"/>
              <w:rPr>
                <w:color w:val="000000"/>
                <w:w w:val="90"/>
                <w:szCs w:val="21"/>
              </w:rPr>
            </w:pPr>
            <w:r w:rsidRPr="00D1498A">
              <w:rPr>
                <w:rFonts w:hint="eastAsia"/>
                <w:color w:val="000000"/>
                <w:w w:val="90"/>
                <w:szCs w:val="21"/>
              </w:rPr>
              <w:t>普通二本</w:t>
            </w:r>
          </w:p>
        </w:tc>
        <w:tc>
          <w:tcPr>
            <w:tcW w:w="320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工科</w:t>
            </w:r>
          </w:p>
        </w:tc>
        <w:tc>
          <w:tcPr>
            <w:tcW w:w="26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4500</w:t>
            </w:r>
          </w:p>
        </w:tc>
        <w:tc>
          <w:tcPr>
            <w:tcW w:w="1221" w:type="pct"/>
            <w:vAlign w:val="center"/>
          </w:tcPr>
          <w:p w:rsidR="00670F0D" w:rsidRPr="00833B00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 w:rsidRPr="00BE1FD2">
              <w:rPr>
                <w:rFonts w:hint="eastAsia"/>
                <w:color w:val="000000"/>
                <w:w w:val="90"/>
                <w:sz w:val="24"/>
                <w:szCs w:val="24"/>
              </w:rPr>
              <w:t>计算机应用技术、计算机网络技术、计算机系统与维护、软件与信息服务、移动应用开发、计算机硬件与外设</w:t>
            </w:r>
            <w:r>
              <w:rPr>
                <w:rFonts w:hint="eastAsia"/>
                <w:color w:val="000000"/>
                <w:w w:val="90"/>
                <w:sz w:val="24"/>
                <w:szCs w:val="24"/>
              </w:rPr>
              <w:t>计</w:t>
            </w:r>
          </w:p>
        </w:tc>
        <w:tc>
          <w:tcPr>
            <w:tcW w:w="21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73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Cs w:val="21"/>
              </w:rPr>
            </w:pPr>
            <w:r w:rsidRPr="00BE4BB7">
              <w:rPr>
                <w:rFonts w:hint="eastAsia"/>
                <w:color w:val="000000"/>
                <w:w w:val="90"/>
                <w:szCs w:val="21"/>
              </w:rPr>
              <w:t>计算机类</w:t>
            </w:r>
          </w:p>
        </w:tc>
        <w:tc>
          <w:tcPr>
            <w:tcW w:w="390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711036" w:rsidTr="00407CBC">
        <w:trPr>
          <w:trHeight w:val="510"/>
        </w:trPr>
        <w:tc>
          <w:tcPr>
            <w:tcW w:w="13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536" w:type="pct"/>
            <w:vAlign w:val="center"/>
          </w:tcPr>
          <w:p w:rsidR="00670F0D" w:rsidRPr="00833B00" w:rsidRDefault="00670F0D" w:rsidP="008938CD">
            <w:pPr>
              <w:widowControl/>
              <w:spacing w:line="32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视觉传达设计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8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670F0D" w:rsidRPr="00D1498A" w:rsidRDefault="00670F0D" w:rsidP="00407CBC">
            <w:pPr>
              <w:widowControl/>
              <w:spacing w:line="380" w:lineRule="exact"/>
              <w:jc w:val="center"/>
              <w:rPr>
                <w:color w:val="000000"/>
                <w:w w:val="90"/>
                <w:szCs w:val="21"/>
              </w:rPr>
            </w:pPr>
            <w:r w:rsidRPr="00D1498A">
              <w:rPr>
                <w:rFonts w:hint="eastAsia"/>
                <w:color w:val="000000"/>
                <w:w w:val="90"/>
                <w:szCs w:val="21"/>
              </w:rPr>
              <w:t>普通二本</w:t>
            </w:r>
          </w:p>
        </w:tc>
        <w:tc>
          <w:tcPr>
            <w:tcW w:w="320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艺术类</w:t>
            </w:r>
          </w:p>
        </w:tc>
        <w:tc>
          <w:tcPr>
            <w:tcW w:w="26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10000</w:t>
            </w:r>
          </w:p>
        </w:tc>
        <w:tc>
          <w:tcPr>
            <w:tcW w:w="1221" w:type="pct"/>
            <w:vAlign w:val="center"/>
          </w:tcPr>
          <w:p w:rsidR="00670F0D" w:rsidRPr="00833B00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多媒体设计与制作、图形图像制作</w:t>
            </w:r>
          </w:p>
        </w:tc>
        <w:tc>
          <w:tcPr>
            <w:tcW w:w="21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73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艺体类</w:t>
            </w:r>
          </w:p>
        </w:tc>
        <w:tc>
          <w:tcPr>
            <w:tcW w:w="390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711036" w:rsidTr="00407CBC">
        <w:trPr>
          <w:trHeight w:val="510"/>
        </w:trPr>
        <w:tc>
          <w:tcPr>
            <w:tcW w:w="13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536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摄影</w:t>
            </w:r>
          </w:p>
        </w:tc>
        <w:tc>
          <w:tcPr>
            <w:tcW w:w="213" w:type="pct"/>
            <w:vAlign w:val="center"/>
          </w:tcPr>
          <w:p w:rsidR="00670F0D" w:rsidRPr="006C485B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670F0D" w:rsidRPr="00D1498A" w:rsidRDefault="00670F0D" w:rsidP="00407CBC">
            <w:pPr>
              <w:widowControl/>
              <w:spacing w:line="380" w:lineRule="exact"/>
              <w:jc w:val="center"/>
              <w:rPr>
                <w:color w:val="000000"/>
                <w:w w:val="90"/>
                <w:szCs w:val="21"/>
              </w:rPr>
            </w:pPr>
            <w:r w:rsidRPr="00D1498A">
              <w:rPr>
                <w:rFonts w:hint="eastAsia"/>
                <w:color w:val="000000"/>
                <w:w w:val="90"/>
                <w:szCs w:val="21"/>
              </w:rPr>
              <w:t>普通二本</w:t>
            </w:r>
          </w:p>
        </w:tc>
        <w:tc>
          <w:tcPr>
            <w:tcW w:w="320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艺术类</w:t>
            </w:r>
          </w:p>
        </w:tc>
        <w:tc>
          <w:tcPr>
            <w:tcW w:w="26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10000</w:t>
            </w:r>
          </w:p>
        </w:tc>
        <w:tc>
          <w:tcPr>
            <w:tcW w:w="1221" w:type="pct"/>
            <w:vAlign w:val="center"/>
          </w:tcPr>
          <w:p w:rsidR="00670F0D" w:rsidRPr="00833B00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摄影</w:t>
            </w:r>
          </w:p>
        </w:tc>
        <w:tc>
          <w:tcPr>
            <w:tcW w:w="21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73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艺体类</w:t>
            </w:r>
          </w:p>
        </w:tc>
        <w:tc>
          <w:tcPr>
            <w:tcW w:w="390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711036" w:rsidTr="00407CBC">
        <w:trPr>
          <w:trHeight w:val="510"/>
        </w:trPr>
        <w:tc>
          <w:tcPr>
            <w:tcW w:w="13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16</w:t>
            </w:r>
          </w:p>
        </w:tc>
        <w:tc>
          <w:tcPr>
            <w:tcW w:w="536" w:type="pct"/>
            <w:vAlign w:val="center"/>
          </w:tcPr>
          <w:p w:rsidR="00670F0D" w:rsidRPr="00833B00" w:rsidRDefault="00670F0D" w:rsidP="008938CD">
            <w:pPr>
              <w:widowControl/>
              <w:spacing w:line="32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环境设计</w:t>
            </w:r>
          </w:p>
        </w:tc>
        <w:tc>
          <w:tcPr>
            <w:tcW w:w="213" w:type="pct"/>
            <w:vAlign w:val="center"/>
          </w:tcPr>
          <w:p w:rsidR="00670F0D" w:rsidRPr="006C485B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30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670F0D" w:rsidRPr="00D1498A" w:rsidRDefault="00670F0D" w:rsidP="00407CBC">
            <w:pPr>
              <w:widowControl/>
              <w:spacing w:line="380" w:lineRule="exact"/>
              <w:jc w:val="center"/>
              <w:rPr>
                <w:color w:val="000000"/>
                <w:w w:val="90"/>
                <w:szCs w:val="21"/>
              </w:rPr>
            </w:pPr>
            <w:r w:rsidRPr="00D1498A">
              <w:rPr>
                <w:rFonts w:hint="eastAsia"/>
                <w:color w:val="000000"/>
                <w:w w:val="90"/>
                <w:szCs w:val="21"/>
              </w:rPr>
              <w:t>普通二本</w:t>
            </w:r>
          </w:p>
        </w:tc>
        <w:tc>
          <w:tcPr>
            <w:tcW w:w="320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艺术类</w:t>
            </w:r>
          </w:p>
        </w:tc>
        <w:tc>
          <w:tcPr>
            <w:tcW w:w="26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11500</w:t>
            </w:r>
          </w:p>
        </w:tc>
        <w:tc>
          <w:tcPr>
            <w:tcW w:w="1221" w:type="pct"/>
            <w:vAlign w:val="center"/>
          </w:tcPr>
          <w:p w:rsidR="00670F0D" w:rsidRPr="00833B00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环境艺术设计</w:t>
            </w:r>
          </w:p>
        </w:tc>
        <w:tc>
          <w:tcPr>
            <w:tcW w:w="21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73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艺体类</w:t>
            </w:r>
          </w:p>
        </w:tc>
        <w:tc>
          <w:tcPr>
            <w:tcW w:w="390" w:type="pct"/>
            <w:vAlign w:val="center"/>
          </w:tcPr>
          <w:p w:rsidR="00670F0D" w:rsidRPr="008938CD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Cs w:val="21"/>
              </w:rPr>
            </w:pPr>
            <w:r w:rsidRPr="008938CD">
              <w:rPr>
                <w:rFonts w:hint="eastAsia"/>
                <w:color w:val="000000"/>
                <w:w w:val="90"/>
                <w:szCs w:val="21"/>
              </w:rPr>
              <w:t>兰花湖片区</w:t>
            </w:r>
          </w:p>
        </w:tc>
      </w:tr>
      <w:tr w:rsidR="00670F0D" w:rsidRPr="00711036" w:rsidTr="00407CBC">
        <w:trPr>
          <w:trHeight w:val="510"/>
        </w:trPr>
        <w:tc>
          <w:tcPr>
            <w:tcW w:w="13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17</w:t>
            </w:r>
          </w:p>
        </w:tc>
        <w:tc>
          <w:tcPr>
            <w:tcW w:w="536" w:type="pct"/>
            <w:vAlign w:val="center"/>
          </w:tcPr>
          <w:p w:rsidR="00670F0D" w:rsidRPr="00C67968" w:rsidRDefault="00670F0D" w:rsidP="008938CD">
            <w:pPr>
              <w:widowControl/>
              <w:spacing w:line="32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C67968">
              <w:rPr>
                <w:rFonts w:hint="eastAsia"/>
                <w:color w:val="000000"/>
                <w:w w:val="90"/>
                <w:sz w:val="24"/>
                <w:szCs w:val="24"/>
              </w:rPr>
              <w:t>产品设计</w:t>
            </w:r>
          </w:p>
        </w:tc>
        <w:tc>
          <w:tcPr>
            <w:tcW w:w="213" w:type="pct"/>
            <w:vAlign w:val="center"/>
          </w:tcPr>
          <w:p w:rsidR="00670F0D" w:rsidRPr="006C485B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10</w:t>
            </w:r>
          </w:p>
        </w:tc>
        <w:tc>
          <w:tcPr>
            <w:tcW w:w="213" w:type="pct"/>
            <w:vAlign w:val="center"/>
          </w:tcPr>
          <w:p w:rsidR="00670F0D" w:rsidRPr="00C67968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C67968">
              <w:rPr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670F0D" w:rsidRPr="00D1498A" w:rsidRDefault="00670F0D" w:rsidP="00407CBC">
            <w:pPr>
              <w:widowControl/>
              <w:spacing w:line="380" w:lineRule="exact"/>
              <w:jc w:val="center"/>
              <w:rPr>
                <w:color w:val="000000"/>
                <w:w w:val="90"/>
                <w:szCs w:val="21"/>
              </w:rPr>
            </w:pPr>
            <w:r w:rsidRPr="00D1498A">
              <w:rPr>
                <w:rFonts w:hint="eastAsia"/>
                <w:color w:val="000000"/>
                <w:w w:val="90"/>
                <w:szCs w:val="21"/>
              </w:rPr>
              <w:t>普通二本</w:t>
            </w:r>
          </w:p>
        </w:tc>
        <w:tc>
          <w:tcPr>
            <w:tcW w:w="320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艺术类</w:t>
            </w:r>
          </w:p>
        </w:tc>
        <w:tc>
          <w:tcPr>
            <w:tcW w:w="26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10000</w:t>
            </w:r>
          </w:p>
        </w:tc>
        <w:tc>
          <w:tcPr>
            <w:tcW w:w="1221" w:type="pct"/>
            <w:vAlign w:val="center"/>
          </w:tcPr>
          <w:p w:rsidR="00670F0D" w:rsidRPr="00833B00" w:rsidRDefault="00670F0D" w:rsidP="008938CD">
            <w:pPr>
              <w:widowControl/>
              <w:spacing w:line="320" w:lineRule="exact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产品设计、装饰艺术设计</w:t>
            </w:r>
          </w:p>
        </w:tc>
        <w:tc>
          <w:tcPr>
            <w:tcW w:w="21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7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普专高职</w:t>
            </w:r>
          </w:p>
        </w:tc>
        <w:tc>
          <w:tcPr>
            <w:tcW w:w="373" w:type="pct"/>
            <w:vAlign w:val="center"/>
          </w:tcPr>
          <w:p w:rsidR="00670F0D" w:rsidRPr="00BE4BB7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BE4BB7">
              <w:rPr>
                <w:rFonts w:hint="eastAsia"/>
                <w:color w:val="000000"/>
                <w:w w:val="90"/>
                <w:sz w:val="24"/>
                <w:szCs w:val="24"/>
              </w:rPr>
              <w:t>艺体类</w:t>
            </w:r>
          </w:p>
        </w:tc>
        <w:tc>
          <w:tcPr>
            <w:tcW w:w="390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南岸校区</w:t>
            </w:r>
          </w:p>
        </w:tc>
      </w:tr>
      <w:tr w:rsidR="00670F0D" w:rsidRPr="00711036" w:rsidTr="00407CBC">
        <w:trPr>
          <w:trHeight w:val="510"/>
        </w:trPr>
        <w:tc>
          <w:tcPr>
            <w:tcW w:w="674" w:type="pct"/>
            <w:gridSpan w:val="2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833B00">
              <w:rPr>
                <w:rFonts w:hint="eastAsia"/>
                <w:color w:val="000000"/>
                <w:w w:val="90"/>
                <w:sz w:val="24"/>
                <w:szCs w:val="24"/>
              </w:rPr>
              <w:t>合计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  <w:r>
              <w:rPr>
                <w:color w:val="000000"/>
                <w:w w:val="90"/>
                <w:sz w:val="24"/>
                <w:szCs w:val="24"/>
              </w:rPr>
              <w:t>300</w:t>
            </w: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670F0D" w:rsidRPr="00833B00" w:rsidRDefault="00670F0D" w:rsidP="008938CD">
            <w:pPr>
              <w:widowControl/>
              <w:spacing w:line="32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670F0D" w:rsidRPr="00833B00" w:rsidRDefault="00670F0D" w:rsidP="008938CD">
            <w:pPr>
              <w:widowControl/>
              <w:spacing w:line="380" w:lineRule="exact"/>
              <w:jc w:val="center"/>
              <w:rPr>
                <w:color w:val="000000"/>
                <w:w w:val="90"/>
                <w:sz w:val="24"/>
                <w:szCs w:val="24"/>
              </w:rPr>
            </w:pPr>
          </w:p>
        </w:tc>
      </w:tr>
    </w:tbl>
    <w:p w:rsidR="00670F0D" w:rsidRPr="00AC1A4F" w:rsidRDefault="00670F0D" w:rsidP="0039429C">
      <w:pPr>
        <w:widowControl/>
        <w:spacing w:beforeLines="50" w:line="320" w:lineRule="exact"/>
        <w:jc w:val="left"/>
        <w:rPr>
          <w:rFonts w:ascii="宋体" w:cs="宋体"/>
          <w:szCs w:val="21"/>
        </w:rPr>
      </w:pPr>
      <w:r w:rsidRPr="00AC1A4F">
        <w:rPr>
          <w:rFonts w:ascii="宋体" w:hAnsi="宋体" w:cs="宋体" w:hint="eastAsia"/>
          <w:szCs w:val="21"/>
        </w:rPr>
        <w:t>特别提醒：</w:t>
      </w:r>
      <w:r w:rsidRPr="00AC1A4F">
        <w:rPr>
          <w:rFonts w:ascii="宋体" w:hAnsi="宋体" w:cs="宋体"/>
          <w:szCs w:val="21"/>
        </w:rPr>
        <w:t xml:space="preserve"> </w:t>
      </w:r>
    </w:p>
    <w:p w:rsidR="00670F0D" w:rsidRPr="00AC1A4F" w:rsidRDefault="00670F0D" w:rsidP="004E44E3">
      <w:pPr>
        <w:widowControl/>
        <w:spacing w:line="320" w:lineRule="exact"/>
        <w:jc w:val="left"/>
        <w:rPr>
          <w:rFonts w:ascii="宋体" w:cs="宋体"/>
          <w:szCs w:val="21"/>
        </w:rPr>
      </w:pPr>
      <w:r w:rsidRPr="00AC1A4F">
        <w:rPr>
          <w:rFonts w:ascii="宋体" w:hAnsi="宋体" w:cs="宋体"/>
          <w:szCs w:val="21"/>
        </w:rPr>
        <w:t>1</w:t>
      </w:r>
      <w:r w:rsidRPr="00AC1A4F">
        <w:rPr>
          <w:rFonts w:ascii="宋体" w:hAnsi="宋体" w:cs="宋体" w:hint="eastAsia"/>
          <w:szCs w:val="21"/>
        </w:rPr>
        <w:t>、填报志愿前请通过我校官网认真阅读《重庆工商大学</w:t>
      </w:r>
      <w:r w:rsidRPr="00AC1A4F">
        <w:rPr>
          <w:rFonts w:ascii="宋体" w:hAnsi="宋体" w:cs="宋体"/>
          <w:szCs w:val="21"/>
        </w:rPr>
        <w:t>201</w:t>
      </w:r>
      <w:r>
        <w:rPr>
          <w:rFonts w:ascii="宋体" w:hAnsi="宋体" w:cs="宋体"/>
          <w:szCs w:val="21"/>
        </w:rPr>
        <w:t>7</w:t>
      </w:r>
      <w:r w:rsidRPr="00AC1A4F">
        <w:rPr>
          <w:rFonts w:ascii="宋体" w:hAnsi="宋体" w:cs="宋体" w:hint="eastAsia"/>
          <w:szCs w:val="21"/>
        </w:rPr>
        <w:t>年“专升本”工作实施方案》；</w:t>
      </w:r>
    </w:p>
    <w:p w:rsidR="00670F0D" w:rsidRPr="00AC1A4F" w:rsidRDefault="00670F0D" w:rsidP="004E44E3">
      <w:pPr>
        <w:widowControl/>
        <w:numPr>
          <w:ilvl w:val="0"/>
          <w:numId w:val="1"/>
        </w:numPr>
        <w:spacing w:line="320" w:lineRule="exact"/>
        <w:jc w:val="left"/>
        <w:rPr>
          <w:rFonts w:ascii="宋体" w:cs="宋体"/>
          <w:szCs w:val="21"/>
        </w:rPr>
      </w:pPr>
      <w:r w:rsidRPr="00AC1A4F">
        <w:rPr>
          <w:rFonts w:ascii="宋体" w:hAnsi="宋体" w:cs="宋体" w:hint="eastAsia"/>
          <w:szCs w:val="21"/>
        </w:rPr>
        <w:t>学校不加试，符合我校本科专业报考条件者，我校根据第一志愿专业、第二志愿专业、校内调剂专业的顺序，按专升本成绩由高到低排序确定拟录取名单；</w:t>
      </w:r>
    </w:p>
    <w:p w:rsidR="00670F0D" w:rsidRPr="00AC1A4F" w:rsidRDefault="00670F0D" w:rsidP="004E44E3">
      <w:pPr>
        <w:widowControl/>
        <w:spacing w:line="320" w:lineRule="exact"/>
        <w:jc w:val="left"/>
        <w:rPr>
          <w:rFonts w:ascii="宋体" w:cs="宋体"/>
          <w:szCs w:val="21"/>
        </w:rPr>
      </w:pPr>
      <w:r w:rsidRPr="00AC1A4F">
        <w:rPr>
          <w:rFonts w:ascii="宋体" w:hAnsi="宋体" w:cs="宋体"/>
          <w:szCs w:val="21"/>
        </w:rPr>
        <w:t>3</w:t>
      </w:r>
      <w:r w:rsidRPr="00AC1A4F">
        <w:rPr>
          <w:rFonts w:ascii="宋体" w:hAnsi="宋体" w:cs="宋体" w:hint="eastAsia"/>
          <w:szCs w:val="21"/>
        </w:rPr>
        <w:t>、各专科考生的学校教务处在全市最低控制分数线和考生成绩公布后</w:t>
      </w:r>
      <w:r w:rsidRPr="00AC1A4F">
        <w:rPr>
          <w:rFonts w:ascii="宋体" w:hAnsi="宋体" w:cs="宋体"/>
          <w:szCs w:val="21"/>
        </w:rPr>
        <w:t>7</w:t>
      </w:r>
      <w:r w:rsidRPr="00AC1A4F">
        <w:rPr>
          <w:rFonts w:ascii="宋体" w:hAnsi="宋体" w:cs="宋体" w:hint="eastAsia"/>
          <w:szCs w:val="21"/>
        </w:rPr>
        <w:t>天内将考生报名表送达我校教务处（重庆市南岸区学府大道</w:t>
      </w:r>
      <w:r w:rsidRPr="00AC1A4F">
        <w:rPr>
          <w:rFonts w:ascii="宋体" w:hAnsi="宋体" w:cs="宋体"/>
          <w:szCs w:val="21"/>
        </w:rPr>
        <w:t>19</w:t>
      </w:r>
      <w:r w:rsidRPr="00AC1A4F">
        <w:rPr>
          <w:rFonts w:ascii="宋体" w:hAnsi="宋体" w:cs="宋体" w:hint="eastAsia"/>
          <w:szCs w:val="21"/>
        </w:rPr>
        <w:t>号重庆工商大学厚德楼</w:t>
      </w:r>
      <w:r w:rsidRPr="00AC1A4F">
        <w:rPr>
          <w:rFonts w:ascii="宋体" w:hAnsi="宋体" w:cs="宋体"/>
          <w:szCs w:val="21"/>
        </w:rPr>
        <w:t>200</w:t>
      </w:r>
      <w:r>
        <w:rPr>
          <w:rFonts w:ascii="宋体" w:hAnsi="宋体" w:cs="宋体"/>
          <w:szCs w:val="21"/>
        </w:rPr>
        <w:t>7</w:t>
      </w:r>
      <w:r w:rsidRPr="00AC1A4F">
        <w:rPr>
          <w:rFonts w:ascii="宋体" w:hAnsi="宋体" w:cs="宋体" w:hint="eastAsia"/>
          <w:szCs w:val="21"/>
        </w:rPr>
        <w:t>办公室</w:t>
      </w:r>
      <w:r w:rsidRPr="00AC1A4F">
        <w:rPr>
          <w:rFonts w:ascii="宋体" w:cs="宋体"/>
          <w:szCs w:val="21"/>
        </w:rPr>
        <w:t>,</w:t>
      </w:r>
      <w:r w:rsidRPr="00AC1A4F">
        <w:rPr>
          <w:rFonts w:ascii="宋体" w:hAnsi="宋体" w:cs="宋体" w:hint="eastAsia"/>
          <w:szCs w:val="21"/>
        </w:rPr>
        <w:t>邮编</w:t>
      </w:r>
      <w:r w:rsidRPr="00AC1A4F">
        <w:rPr>
          <w:rFonts w:ascii="宋体" w:hAnsi="宋体" w:cs="宋体"/>
          <w:szCs w:val="21"/>
        </w:rPr>
        <w:t>400067</w:t>
      </w:r>
      <w:r w:rsidRPr="00AC1A4F">
        <w:rPr>
          <w:rFonts w:ascii="宋体" w:hAnsi="宋体" w:cs="宋体" w:hint="eastAsia"/>
          <w:szCs w:val="21"/>
        </w:rPr>
        <w:t>，电话</w:t>
      </w:r>
      <w:r w:rsidRPr="00AC1A4F">
        <w:rPr>
          <w:rFonts w:ascii="宋体" w:hAnsi="宋体" w:cs="宋体"/>
          <w:szCs w:val="21"/>
        </w:rPr>
        <w:t>62769</w:t>
      </w:r>
      <w:r>
        <w:rPr>
          <w:rFonts w:ascii="宋体" w:hAnsi="宋体" w:cs="宋体"/>
          <w:szCs w:val="21"/>
        </w:rPr>
        <w:t>8452</w:t>
      </w:r>
      <w:r>
        <w:rPr>
          <w:rFonts w:ascii="宋体" w:hAnsi="宋体" w:cs="宋体" w:hint="eastAsia"/>
          <w:szCs w:val="21"/>
        </w:rPr>
        <w:t>，联系人：冉老师</w:t>
      </w:r>
      <w:r w:rsidRPr="00AC1A4F">
        <w:rPr>
          <w:rFonts w:ascii="宋体" w:hAnsi="宋体" w:cs="宋体" w:hint="eastAsia"/>
          <w:szCs w:val="21"/>
        </w:rPr>
        <w:t>），且按我校规定格式传递考生电子数据，并主动联系我校教务处是否收到考生报名表；</w:t>
      </w:r>
    </w:p>
    <w:p w:rsidR="00670F0D" w:rsidRPr="00AC1A4F" w:rsidRDefault="00670F0D" w:rsidP="004E44E3">
      <w:pPr>
        <w:widowControl/>
        <w:spacing w:line="320" w:lineRule="exact"/>
        <w:jc w:val="left"/>
        <w:rPr>
          <w:rFonts w:ascii="宋体" w:cs="宋体"/>
          <w:szCs w:val="21"/>
        </w:rPr>
      </w:pPr>
      <w:r w:rsidRPr="00AC1A4F">
        <w:rPr>
          <w:rFonts w:ascii="宋体" w:hAnsi="宋体" w:cs="宋体"/>
          <w:szCs w:val="21"/>
        </w:rPr>
        <w:t>4</w:t>
      </w:r>
      <w:r w:rsidRPr="00AC1A4F">
        <w:rPr>
          <w:rFonts w:ascii="宋体" w:hAnsi="宋体" w:cs="宋体" w:hint="eastAsia"/>
          <w:szCs w:val="21"/>
        </w:rPr>
        <w:t>、我校在市教委规定时间内，通过学校校园网主页公示预录取学生名单；</w:t>
      </w:r>
    </w:p>
    <w:p w:rsidR="00670F0D" w:rsidRDefault="00670F0D" w:rsidP="00985D6F">
      <w:pPr>
        <w:widowControl/>
        <w:spacing w:line="320" w:lineRule="exact"/>
        <w:jc w:val="left"/>
        <w:rPr>
          <w:rFonts w:ascii="宋体" w:cs="宋体"/>
          <w:b/>
          <w:sz w:val="28"/>
          <w:szCs w:val="28"/>
        </w:rPr>
      </w:pPr>
      <w:r w:rsidRPr="00AC1A4F">
        <w:rPr>
          <w:rFonts w:ascii="宋体" w:hAnsi="宋体" w:cs="宋体"/>
          <w:szCs w:val="21"/>
        </w:rPr>
        <w:t>5</w:t>
      </w:r>
      <w:r w:rsidRPr="00AC1A4F">
        <w:rPr>
          <w:rFonts w:ascii="宋体" w:hAnsi="宋体" w:cs="宋体" w:hint="eastAsia"/>
          <w:szCs w:val="21"/>
        </w:rPr>
        <w:t>、根据教育部规定，专升本学生其学历证书上须注明“在我校××专业专科起点本科学习”字。</w:t>
      </w:r>
    </w:p>
    <w:p w:rsidR="00670F0D" w:rsidRDefault="00670F0D" w:rsidP="00AA35F7">
      <w:pPr>
        <w:snapToGrid w:val="0"/>
        <w:spacing w:line="300" w:lineRule="exact"/>
        <w:ind w:rightChars="-712" w:right="-1495"/>
        <w:jc w:val="center"/>
        <w:rPr>
          <w:rFonts w:ascii="宋体" w:cs="宋体"/>
          <w:b/>
          <w:sz w:val="28"/>
          <w:szCs w:val="28"/>
        </w:rPr>
      </w:pPr>
    </w:p>
    <w:p w:rsidR="00670F0D" w:rsidRDefault="00670F0D" w:rsidP="00985D6F">
      <w:pPr>
        <w:snapToGrid w:val="0"/>
        <w:spacing w:line="300" w:lineRule="exact"/>
        <w:ind w:rightChars="-712" w:right="-1495"/>
        <w:jc w:val="center"/>
        <w:rPr>
          <w:sz w:val="24"/>
          <w:szCs w:val="24"/>
        </w:rPr>
      </w:pPr>
    </w:p>
    <w:sectPr w:rsidR="00670F0D" w:rsidSect="00AA35F7">
      <w:headerReference w:type="default" r:id="rId7"/>
      <w:footerReference w:type="even" r:id="rId8"/>
      <w:footerReference w:type="default" r:id="rId9"/>
      <w:pgSz w:w="16838" w:h="11906" w:orient="landscape"/>
      <w:pgMar w:top="851" w:right="851" w:bottom="284" w:left="851" w:header="851" w:footer="567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0D" w:rsidRDefault="00670F0D">
      <w:r>
        <w:separator/>
      </w:r>
    </w:p>
  </w:endnote>
  <w:endnote w:type="continuationSeparator" w:id="0">
    <w:p w:rsidR="00670F0D" w:rsidRDefault="0067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0D" w:rsidRDefault="00670F0D" w:rsidP="001D7827">
    <w:pPr>
      <w:pStyle w:val="Footer"/>
      <w:tabs>
        <w:tab w:val="left" w:pos="600"/>
        <w:tab w:val="center" w:pos="7569"/>
      </w:tabs>
      <w:ind w:right="360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- 2 -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0D" w:rsidRDefault="00670F0D">
    <w:pPr>
      <w:pStyle w:val="Footer"/>
      <w:framePr w:wrap="around" w:vAnchor="text" w:hAnchor="margin" w:xAlign="outside" w:y="1"/>
      <w:rPr>
        <w:rStyle w:val="PageNumber"/>
        <w:rFonts w:ascii="仿宋_GB2312" w:eastAsia="仿宋_GB2312"/>
        <w:sz w:val="28"/>
        <w:szCs w:val="28"/>
      </w:rPr>
    </w:pPr>
  </w:p>
  <w:p w:rsidR="00670F0D" w:rsidRDefault="00670F0D" w:rsidP="001D7827">
    <w:pPr>
      <w:pStyle w:val="Footer"/>
      <w:ind w:right="360" w:firstLine="360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- 1 -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2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0D" w:rsidRDefault="00670F0D">
      <w:r>
        <w:separator/>
      </w:r>
    </w:p>
  </w:footnote>
  <w:footnote w:type="continuationSeparator" w:id="0">
    <w:p w:rsidR="00670F0D" w:rsidRDefault="00670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0D" w:rsidRDefault="00670F0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2864"/>
    <w:multiLevelType w:val="singleLevel"/>
    <w:tmpl w:val="56DD286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evenAndOddHeaders/>
  <w:drawingGridHorizontalSpacing w:val="167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6D4"/>
    <w:rsid w:val="0000105F"/>
    <w:rsid w:val="000021AA"/>
    <w:rsid w:val="000064C2"/>
    <w:rsid w:val="00006B81"/>
    <w:rsid w:val="00006D4E"/>
    <w:rsid w:val="000072BC"/>
    <w:rsid w:val="000133DC"/>
    <w:rsid w:val="00013810"/>
    <w:rsid w:val="00014273"/>
    <w:rsid w:val="00014DA7"/>
    <w:rsid w:val="00017612"/>
    <w:rsid w:val="0002198A"/>
    <w:rsid w:val="00025876"/>
    <w:rsid w:val="0002697F"/>
    <w:rsid w:val="00032FB4"/>
    <w:rsid w:val="0003413F"/>
    <w:rsid w:val="0003601E"/>
    <w:rsid w:val="00043307"/>
    <w:rsid w:val="000438BC"/>
    <w:rsid w:val="00045C01"/>
    <w:rsid w:val="000516CD"/>
    <w:rsid w:val="00060456"/>
    <w:rsid w:val="00060803"/>
    <w:rsid w:val="00062B22"/>
    <w:rsid w:val="0006589B"/>
    <w:rsid w:val="00066C15"/>
    <w:rsid w:val="00070759"/>
    <w:rsid w:val="0007272D"/>
    <w:rsid w:val="0007285A"/>
    <w:rsid w:val="00072F6B"/>
    <w:rsid w:val="00076070"/>
    <w:rsid w:val="00076CAE"/>
    <w:rsid w:val="00076FF6"/>
    <w:rsid w:val="0007799E"/>
    <w:rsid w:val="00081019"/>
    <w:rsid w:val="00081E78"/>
    <w:rsid w:val="00083278"/>
    <w:rsid w:val="00085632"/>
    <w:rsid w:val="00093ED1"/>
    <w:rsid w:val="00094226"/>
    <w:rsid w:val="00095C0C"/>
    <w:rsid w:val="0009704E"/>
    <w:rsid w:val="000A4BBF"/>
    <w:rsid w:val="000A6C6E"/>
    <w:rsid w:val="000A6CDD"/>
    <w:rsid w:val="000B0B64"/>
    <w:rsid w:val="000B19A5"/>
    <w:rsid w:val="000B32E5"/>
    <w:rsid w:val="000B3D4E"/>
    <w:rsid w:val="000D06F8"/>
    <w:rsid w:val="000D0D5D"/>
    <w:rsid w:val="000D174C"/>
    <w:rsid w:val="000D3100"/>
    <w:rsid w:val="000D74F1"/>
    <w:rsid w:val="000D7C5F"/>
    <w:rsid w:val="000E5337"/>
    <w:rsid w:val="000E670E"/>
    <w:rsid w:val="000F1FDE"/>
    <w:rsid w:val="000F6E78"/>
    <w:rsid w:val="000F70F9"/>
    <w:rsid w:val="000F71B1"/>
    <w:rsid w:val="000F73A8"/>
    <w:rsid w:val="00101F2B"/>
    <w:rsid w:val="00105966"/>
    <w:rsid w:val="001104FA"/>
    <w:rsid w:val="00110E4A"/>
    <w:rsid w:val="00110EE7"/>
    <w:rsid w:val="001117B9"/>
    <w:rsid w:val="00112175"/>
    <w:rsid w:val="0011315F"/>
    <w:rsid w:val="0011773E"/>
    <w:rsid w:val="00127120"/>
    <w:rsid w:val="00127B2F"/>
    <w:rsid w:val="00127ECE"/>
    <w:rsid w:val="00131335"/>
    <w:rsid w:val="00131509"/>
    <w:rsid w:val="001321E1"/>
    <w:rsid w:val="00133829"/>
    <w:rsid w:val="00133B9E"/>
    <w:rsid w:val="0013469C"/>
    <w:rsid w:val="00135187"/>
    <w:rsid w:val="001359CF"/>
    <w:rsid w:val="001410AA"/>
    <w:rsid w:val="0014122B"/>
    <w:rsid w:val="00146E5C"/>
    <w:rsid w:val="00154F7F"/>
    <w:rsid w:val="00160B06"/>
    <w:rsid w:val="00161D4A"/>
    <w:rsid w:val="00161DB0"/>
    <w:rsid w:val="00162333"/>
    <w:rsid w:val="00170341"/>
    <w:rsid w:val="0017236F"/>
    <w:rsid w:val="00172A5C"/>
    <w:rsid w:val="0017582D"/>
    <w:rsid w:val="0018440C"/>
    <w:rsid w:val="00186B0E"/>
    <w:rsid w:val="00186C63"/>
    <w:rsid w:val="001937F1"/>
    <w:rsid w:val="00193972"/>
    <w:rsid w:val="00193CB8"/>
    <w:rsid w:val="00195C54"/>
    <w:rsid w:val="00195FE7"/>
    <w:rsid w:val="00196AC2"/>
    <w:rsid w:val="001A0D01"/>
    <w:rsid w:val="001A1A9F"/>
    <w:rsid w:val="001A2EAD"/>
    <w:rsid w:val="001A6496"/>
    <w:rsid w:val="001A659B"/>
    <w:rsid w:val="001A7B65"/>
    <w:rsid w:val="001B008E"/>
    <w:rsid w:val="001B0F27"/>
    <w:rsid w:val="001B341C"/>
    <w:rsid w:val="001B4320"/>
    <w:rsid w:val="001B4DB6"/>
    <w:rsid w:val="001B7D8D"/>
    <w:rsid w:val="001C202E"/>
    <w:rsid w:val="001C3D84"/>
    <w:rsid w:val="001C3FF9"/>
    <w:rsid w:val="001C46A4"/>
    <w:rsid w:val="001C47A2"/>
    <w:rsid w:val="001D0912"/>
    <w:rsid w:val="001D1F72"/>
    <w:rsid w:val="001D35A6"/>
    <w:rsid w:val="001D3B7B"/>
    <w:rsid w:val="001D5EEC"/>
    <w:rsid w:val="001D7827"/>
    <w:rsid w:val="001E03BB"/>
    <w:rsid w:val="001E1488"/>
    <w:rsid w:val="001E1727"/>
    <w:rsid w:val="001E4875"/>
    <w:rsid w:val="001E61F3"/>
    <w:rsid w:val="001E6CD7"/>
    <w:rsid w:val="001F095A"/>
    <w:rsid w:val="001F1464"/>
    <w:rsid w:val="001F20AB"/>
    <w:rsid w:val="001F3005"/>
    <w:rsid w:val="001F3FA6"/>
    <w:rsid w:val="001F412D"/>
    <w:rsid w:val="001F6451"/>
    <w:rsid w:val="001F737A"/>
    <w:rsid w:val="001F7388"/>
    <w:rsid w:val="001F7AAF"/>
    <w:rsid w:val="0020184C"/>
    <w:rsid w:val="00201F6D"/>
    <w:rsid w:val="0020414E"/>
    <w:rsid w:val="0021448A"/>
    <w:rsid w:val="0021572E"/>
    <w:rsid w:val="002166CB"/>
    <w:rsid w:val="00217F20"/>
    <w:rsid w:val="00222238"/>
    <w:rsid w:val="00222D01"/>
    <w:rsid w:val="00223B46"/>
    <w:rsid w:val="00232AC4"/>
    <w:rsid w:val="00232BAC"/>
    <w:rsid w:val="002377CC"/>
    <w:rsid w:val="002434A5"/>
    <w:rsid w:val="002452B9"/>
    <w:rsid w:val="002512C3"/>
    <w:rsid w:val="00254E7E"/>
    <w:rsid w:val="00256186"/>
    <w:rsid w:val="0025775D"/>
    <w:rsid w:val="002609FB"/>
    <w:rsid w:val="00261112"/>
    <w:rsid w:val="00261E79"/>
    <w:rsid w:val="00264058"/>
    <w:rsid w:val="00264C3F"/>
    <w:rsid w:val="002714A7"/>
    <w:rsid w:val="00272AAE"/>
    <w:rsid w:val="002807B0"/>
    <w:rsid w:val="00281083"/>
    <w:rsid w:val="00286740"/>
    <w:rsid w:val="00290F32"/>
    <w:rsid w:val="00290F59"/>
    <w:rsid w:val="002928CB"/>
    <w:rsid w:val="00292A88"/>
    <w:rsid w:val="00293E50"/>
    <w:rsid w:val="0029630B"/>
    <w:rsid w:val="002A405B"/>
    <w:rsid w:val="002A4B32"/>
    <w:rsid w:val="002A5530"/>
    <w:rsid w:val="002A5DC9"/>
    <w:rsid w:val="002B085A"/>
    <w:rsid w:val="002B0D0E"/>
    <w:rsid w:val="002B68D2"/>
    <w:rsid w:val="002C083E"/>
    <w:rsid w:val="002C60D1"/>
    <w:rsid w:val="002C6995"/>
    <w:rsid w:val="002D0A96"/>
    <w:rsid w:val="002E3497"/>
    <w:rsid w:val="002E534D"/>
    <w:rsid w:val="002E6A35"/>
    <w:rsid w:val="002F0574"/>
    <w:rsid w:val="002F0F1B"/>
    <w:rsid w:val="002F3F29"/>
    <w:rsid w:val="002F4096"/>
    <w:rsid w:val="003017A2"/>
    <w:rsid w:val="00303FA2"/>
    <w:rsid w:val="00304BD0"/>
    <w:rsid w:val="003074A2"/>
    <w:rsid w:val="00307604"/>
    <w:rsid w:val="00311502"/>
    <w:rsid w:val="00313856"/>
    <w:rsid w:val="003222FD"/>
    <w:rsid w:val="003245E0"/>
    <w:rsid w:val="003251D9"/>
    <w:rsid w:val="003269D8"/>
    <w:rsid w:val="003304FD"/>
    <w:rsid w:val="003318F2"/>
    <w:rsid w:val="00333575"/>
    <w:rsid w:val="00342980"/>
    <w:rsid w:val="003445F9"/>
    <w:rsid w:val="003450EB"/>
    <w:rsid w:val="00345B8A"/>
    <w:rsid w:val="003477CA"/>
    <w:rsid w:val="003508B2"/>
    <w:rsid w:val="0035202C"/>
    <w:rsid w:val="00361E69"/>
    <w:rsid w:val="003648BA"/>
    <w:rsid w:val="0036702C"/>
    <w:rsid w:val="003736E5"/>
    <w:rsid w:val="003750FF"/>
    <w:rsid w:val="003762F7"/>
    <w:rsid w:val="00377A4E"/>
    <w:rsid w:val="00381534"/>
    <w:rsid w:val="0038343E"/>
    <w:rsid w:val="00386418"/>
    <w:rsid w:val="003907C2"/>
    <w:rsid w:val="00391803"/>
    <w:rsid w:val="0039429C"/>
    <w:rsid w:val="0039727D"/>
    <w:rsid w:val="00397EC4"/>
    <w:rsid w:val="003A576B"/>
    <w:rsid w:val="003B11F0"/>
    <w:rsid w:val="003B45E8"/>
    <w:rsid w:val="003C0D4D"/>
    <w:rsid w:val="003C113E"/>
    <w:rsid w:val="003C2992"/>
    <w:rsid w:val="003C7604"/>
    <w:rsid w:val="003D1A5C"/>
    <w:rsid w:val="003D4175"/>
    <w:rsid w:val="003D4DAF"/>
    <w:rsid w:val="003D4DE4"/>
    <w:rsid w:val="003D59EF"/>
    <w:rsid w:val="003E226C"/>
    <w:rsid w:val="003E301D"/>
    <w:rsid w:val="003E58B2"/>
    <w:rsid w:val="003E5DD5"/>
    <w:rsid w:val="003F0A2D"/>
    <w:rsid w:val="003F19B8"/>
    <w:rsid w:val="003F2F61"/>
    <w:rsid w:val="003F484B"/>
    <w:rsid w:val="003F61D3"/>
    <w:rsid w:val="003F6741"/>
    <w:rsid w:val="003F7316"/>
    <w:rsid w:val="00402E48"/>
    <w:rsid w:val="00404CA3"/>
    <w:rsid w:val="0040763E"/>
    <w:rsid w:val="00407CBC"/>
    <w:rsid w:val="004113EF"/>
    <w:rsid w:val="004141FA"/>
    <w:rsid w:val="00417902"/>
    <w:rsid w:val="00422FD6"/>
    <w:rsid w:val="00423168"/>
    <w:rsid w:val="00424662"/>
    <w:rsid w:val="00425080"/>
    <w:rsid w:val="00431BD0"/>
    <w:rsid w:val="0043210E"/>
    <w:rsid w:val="004340A4"/>
    <w:rsid w:val="004348C0"/>
    <w:rsid w:val="004356C6"/>
    <w:rsid w:val="00436C23"/>
    <w:rsid w:val="00441D6B"/>
    <w:rsid w:val="004458C0"/>
    <w:rsid w:val="00453C8B"/>
    <w:rsid w:val="0046188A"/>
    <w:rsid w:val="00463CAA"/>
    <w:rsid w:val="00464E7C"/>
    <w:rsid w:val="0047015B"/>
    <w:rsid w:val="00471E98"/>
    <w:rsid w:val="0047248F"/>
    <w:rsid w:val="00473137"/>
    <w:rsid w:val="00477303"/>
    <w:rsid w:val="00482A0D"/>
    <w:rsid w:val="00485A5D"/>
    <w:rsid w:val="00486FF9"/>
    <w:rsid w:val="004978EF"/>
    <w:rsid w:val="00497B15"/>
    <w:rsid w:val="004A2291"/>
    <w:rsid w:val="004A4CFC"/>
    <w:rsid w:val="004A54AF"/>
    <w:rsid w:val="004A57D2"/>
    <w:rsid w:val="004A7C8D"/>
    <w:rsid w:val="004B4253"/>
    <w:rsid w:val="004B6B6C"/>
    <w:rsid w:val="004C4F2B"/>
    <w:rsid w:val="004C7405"/>
    <w:rsid w:val="004D3673"/>
    <w:rsid w:val="004D3AB9"/>
    <w:rsid w:val="004D464B"/>
    <w:rsid w:val="004D5337"/>
    <w:rsid w:val="004D7275"/>
    <w:rsid w:val="004E16D4"/>
    <w:rsid w:val="004E33C4"/>
    <w:rsid w:val="004E44E3"/>
    <w:rsid w:val="004E6224"/>
    <w:rsid w:val="004E731E"/>
    <w:rsid w:val="004F371E"/>
    <w:rsid w:val="00503300"/>
    <w:rsid w:val="005064F5"/>
    <w:rsid w:val="00507640"/>
    <w:rsid w:val="00512CB3"/>
    <w:rsid w:val="00513713"/>
    <w:rsid w:val="00514521"/>
    <w:rsid w:val="00515AF0"/>
    <w:rsid w:val="00515B85"/>
    <w:rsid w:val="005206D4"/>
    <w:rsid w:val="00523CC4"/>
    <w:rsid w:val="005266E3"/>
    <w:rsid w:val="00531105"/>
    <w:rsid w:val="005366E1"/>
    <w:rsid w:val="00537BC4"/>
    <w:rsid w:val="00542360"/>
    <w:rsid w:val="0055572D"/>
    <w:rsid w:val="00561D21"/>
    <w:rsid w:val="00566674"/>
    <w:rsid w:val="00570068"/>
    <w:rsid w:val="00577750"/>
    <w:rsid w:val="0058414F"/>
    <w:rsid w:val="0058729B"/>
    <w:rsid w:val="00590751"/>
    <w:rsid w:val="00592FE7"/>
    <w:rsid w:val="00595F0E"/>
    <w:rsid w:val="0059730F"/>
    <w:rsid w:val="005A44A0"/>
    <w:rsid w:val="005A4D26"/>
    <w:rsid w:val="005A6006"/>
    <w:rsid w:val="005B074A"/>
    <w:rsid w:val="005B18EA"/>
    <w:rsid w:val="005B22D4"/>
    <w:rsid w:val="005C322A"/>
    <w:rsid w:val="005D2305"/>
    <w:rsid w:val="005D423B"/>
    <w:rsid w:val="005D5D9A"/>
    <w:rsid w:val="005D739E"/>
    <w:rsid w:val="005E0563"/>
    <w:rsid w:val="005E3F42"/>
    <w:rsid w:val="005E45DC"/>
    <w:rsid w:val="005E4992"/>
    <w:rsid w:val="005E5F8D"/>
    <w:rsid w:val="005F23E4"/>
    <w:rsid w:val="006006B7"/>
    <w:rsid w:val="0061446A"/>
    <w:rsid w:val="00614F76"/>
    <w:rsid w:val="00621D5B"/>
    <w:rsid w:val="00623008"/>
    <w:rsid w:val="00626965"/>
    <w:rsid w:val="0062697E"/>
    <w:rsid w:val="0063167F"/>
    <w:rsid w:val="006345FE"/>
    <w:rsid w:val="00642E63"/>
    <w:rsid w:val="006458F8"/>
    <w:rsid w:val="0065314B"/>
    <w:rsid w:val="00654ABD"/>
    <w:rsid w:val="00656A30"/>
    <w:rsid w:val="00657999"/>
    <w:rsid w:val="0066153C"/>
    <w:rsid w:val="006630AB"/>
    <w:rsid w:val="00663369"/>
    <w:rsid w:val="00664FED"/>
    <w:rsid w:val="00670723"/>
    <w:rsid w:val="00670F0D"/>
    <w:rsid w:val="00676075"/>
    <w:rsid w:val="0067713E"/>
    <w:rsid w:val="00680308"/>
    <w:rsid w:val="0068098B"/>
    <w:rsid w:val="006830DC"/>
    <w:rsid w:val="006846B4"/>
    <w:rsid w:val="00686B92"/>
    <w:rsid w:val="00692812"/>
    <w:rsid w:val="00692BE3"/>
    <w:rsid w:val="00692E6D"/>
    <w:rsid w:val="0069388A"/>
    <w:rsid w:val="00693EC0"/>
    <w:rsid w:val="0069444B"/>
    <w:rsid w:val="00696EEE"/>
    <w:rsid w:val="006A03E0"/>
    <w:rsid w:val="006A1AB8"/>
    <w:rsid w:val="006A605E"/>
    <w:rsid w:val="006A7C63"/>
    <w:rsid w:val="006B0B30"/>
    <w:rsid w:val="006B5D99"/>
    <w:rsid w:val="006C1760"/>
    <w:rsid w:val="006C485B"/>
    <w:rsid w:val="006C6925"/>
    <w:rsid w:val="006D1DAA"/>
    <w:rsid w:val="006D3384"/>
    <w:rsid w:val="006D38B5"/>
    <w:rsid w:val="006D7D7C"/>
    <w:rsid w:val="006E6E07"/>
    <w:rsid w:val="006E7A2A"/>
    <w:rsid w:val="006E7F17"/>
    <w:rsid w:val="006F04C3"/>
    <w:rsid w:val="006F05A1"/>
    <w:rsid w:val="006F1F4C"/>
    <w:rsid w:val="006F2FF9"/>
    <w:rsid w:val="006F3272"/>
    <w:rsid w:val="006F4AE2"/>
    <w:rsid w:val="006F4FE0"/>
    <w:rsid w:val="006F5639"/>
    <w:rsid w:val="00705ED2"/>
    <w:rsid w:val="007070C5"/>
    <w:rsid w:val="00710B7C"/>
    <w:rsid w:val="00711036"/>
    <w:rsid w:val="00723090"/>
    <w:rsid w:val="007302F6"/>
    <w:rsid w:val="00730949"/>
    <w:rsid w:val="007310A6"/>
    <w:rsid w:val="00734439"/>
    <w:rsid w:val="00736183"/>
    <w:rsid w:val="00740570"/>
    <w:rsid w:val="00743FE8"/>
    <w:rsid w:val="0075384E"/>
    <w:rsid w:val="00754D3A"/>
    <w:rsid w:val="00756638"/>
    <w:rsid w:val="00762AED"/>
    <w:rsid w:val="00762C21"/>
    <w:rsid w:val="00766A7A"/>
    <w:rsid w:val="00772679"/>
    <w:rsid w:val="00775A58"/>
    <w:rsid w:val="00775E32"/>
    <w:rsid w:val="0077738A"/>
    <w:rsid w:val="00777F52"/>
    <w:rsid w:val="00781F55"/>
    <w:rsid w:val="00785D7E"/>
    <w:rsid w:val="00786F85"/>
    <w:rsid w:val="00796BB3"/>
    <w:rsid w:val="00797026"/>
    <w:rsid w:val="007A6970"/>
    <w:rsid w:val="007B216B"/>
    <w:rsid w:val="007C6919"/>
    <w:rsid w:val="007D1EE3"/>
    <w:rsid w:val="007D259B"/>
    <w:rsid w:val="007E6C50"/>
    <w:rsid w:val="007E7AED"/>
    <w:rsid w:val="007F052F"/>
    <w:rsid w:val="007F17EC"/>
    <w:rsid w:val="0080043F"/>
    <w:rsid w:val="008011DA"/>
    <w:rsid w:val="00804D21"/>
    <w:rsid w:val="008109A7"/>
    <w:rsid w:val="008155A0"/>
    <w:rsid w:val="0082192B"/>
    <w:rsid w:val="00822310"/>
    <w:rsid w:val="00831E99"/>
    <w:rsid w:val="00832337"/>
    <w:rsid w:val="00833B00"/>
    <w:rsid w:val="0083449C"/>
    <w:rsid w:val="0083543D"/>
    <w:rsid w:val="00835FF2"/>
    <w:rsid w:val="0084047B"/>
    <w:rsid w:val="0084329B"/>
    <w:rsid w:val="008527AC"/>
    <w:rsid w:val="00853EF8"/>
    <w:rsid w:val="008554DE"/>
    <w:rsid w:val="0085623B"/>
    <w:rsid w:val="00860DFB"/>
    <w:rsid w:val="00862A26"/>
    <w:rsid w:val="00863491"/>
    <w:rsid w:val="008636F8"/>
    <w:rsid w:val="00871052"/>
    <w:rsid w:val="00871BFB"/>
    <w:rsid w:val="008739CA"/>
    <w:rsid w:val="0087448C"/>
    <w:rsid w:val="00875FCB"/>
    <w:rsid w:val="00880AFF"/>
    <w:rsid w:val="0088154E"/>
    <w:rsid w:val="00883871"/>
    <w:rsid w:val="00884764"/>
    <w:rsid w:val="0089191D"/>
    <w:rsid w:val="008938CD"/>
    <w:rsid w:val="00894124"/>
    <w:rsid w:val="008A0CE1"/>
    <w:rsid w:val="008A550D"/>
    <w:rsid w:val="008B20AD"/>
    <w:rsid w:val="008B5678"/>
    <w:rsid w:val="008C0396"/>
    <w:rsid w:val="008C3D98"/>
    <w:rsid w:val="008C411C"/>
    <w:rsid w:val="008D2D12"/>
    <w:rsid w:val="008D438A"/>
    <w:rsid w:val="008D4419"/>
    <w:rsid w:val="008D53C0"/>
    <w:rsid w:val="008D6DE6"/>
    <w:rsid w:val="008F30A4"/>
    <w:rsid w:val="00901807"/>
    <w:rsid w:val="00903D12"/>
    <w:rsid w:val="0090445E"/>
    <w:rsid w:val="00904555"/>
    <w:rsid w:val="00904BA9"/>
    <w:rsid w:val="00914125"/>
    <w:rsid w:val="00915091"/>
    <w:rsid w:val="009305CF"/>
    <w:rsid w:val="00933D8D"/>
    <w:rsid w:val="009357E1"/>
    <w:rsid w:val="00935E9C"/>
    <w:rsid w:val="009369F1"/>
    <w:rsid w:val="00951C9D"/>
    <w:rsid w:val="00952225"/>
    <w:rsid w:val="00952229"/>
    <w:rsid w:val="00952FB3"/>
    <w:rsid w:val="00953FBF"/>
    <w:rsid w:val="00954B42"/>
    <w:rsid w:val="00955C81"/>
    <w:rsid w:val="00955EB0"/>
    <w:rsid w:val="00963F24"/>
    <w:rsid w:val="009712CA"/>
    <w:rsid w:val="00971C6E"/>
    <w:rsid w:val="009726E6"/>
    <w:rsid w:val="00980F5E"/>
    <w:rsid w:val="00984715"/>
    <w:rsid w:val="00985D6F"/>
    <w:rsid w:val="0098775A"/>
    <w:rsid w:val="009951FD"/>
    <w:rsid w:val="009973ED"/>
    <w:rsid w:val="009A07AF"/>
    <w:rsid w:val="009A2DF8"/>
    <w:rsid w:val="009A5963"/>
    <w:rsid w:val="009B168A"/>
    <w:rsid w:val="009B1953"/>
    <w:rsid w:val="009B1E1B"/>
    <w:rsid w:val="009B2BEA"/>
    <w:rsid w:val="009B6178"/>
    <w:rsid w:val="009B620E"/>
    <w:rsid w:val="009C0C4F"/>
    <w:rsid w:val="009C22C0"/>
    <w:rsid w:val="009C40B4"/>
    <w:rsid w:val="009C59B8"/>
    <w:rsid w:val="009C5A2B"/>
    <w:rsid w:val="009D1E4B"/>
    <w:rsid w:val="009D2FFF"/>
    <w:rsid w:val="009D31F0"/>
    <w:rsid w:val="009D3B2E"/>
    <w:rsid w:val="009D42C0"/>
    <w:rsid w:val="009E59E4"/>
    <w:rsid w:val="009E6E42"/>
    <w:rsid w:val="009E74C8"/>
    <w:rsid w:val="009F184F"/>
    <w:rsid w:val="009F56B7"/>
    <w:rsid w:val="009F6E5B"/>
    <w:rsid w:val="009F7B3F"/>
    <w:rsid w:val="00A00343"/>
    <w:rsid w:val="00A032BE"/>
    <w:rsid w:val="00A03E54"/>
    <w:rsid w:val="00A04953"/>
    <w:rsid w:val="00A0670A"/>
    <w:rsid w:val="00A11594"/>
    <w:rsid w:val="00A1761C"/>
    <w:rsid w:val="00A20149"/>
    <w:rsid w:val="00A23F6A"/>
    <w:rsid w:val="00A2633C"/>
    <w:rsid w:val="00A33375"/>
    <w:rsid w:val="00A34704"/>
    <w:rsid w:val="00A34F5D"/>
    <w:rsid w:val="00A35139"/>
    <w:rsid w:val="00A3520C"/>
    <w:rsid w:val="00A3741C"/>
    <w:rsid w:val="00A420B0"/>
    <w:rsid w:val="00A4369A"/>
    <w:rsid w:val="00A4692B"/>
    <w:rsid w:val="00A51BA5"/>
    <w:rsid w:val="00A52715"/>
    <w:rsid w:val="00A5518A"/>
    <w:rsid w:val="00A575E1"/>
    <w:rsid w:val="00A62019"/>
    <w:rsid w:val="00A632B8"/>
    <w:rsid w:val="00A65C3C"/>
    <w:rsid w:val="00A66138"/>
    <w:rsid w:val="00A67342"/>
    <w:rsid w:val="00A71374"/>
    <w:rsid w:val="00A738EB"/>
    <w:rsid w:val="00A750B9"/>
    <w:rsid w:val="00A76400"/>
    <w:rsid w:val="00A8433C"/>
    <w:rsid w:val="00A85364"/>
    <w:rsid w:val="00A854B7"/>
    <w:rsid w:val="00A908AB"/>
    <w:rsid w:val="00A91872"/>
    <w:rsid w:val="00A9330E"/>
    <w:rsid w:val="00A93502"/>
    <w:rsid w:val="00A94543"/>
    <w:rsid w:val="00A96685"/>
    <w:rsid w:val="00AA06D8"/>
    <w:rsid w:val="00AA14A6"/>
    <w:rsid w:val="00AA35F7"/>
    <w:rsid w:val="00AA38AB"/>
    <w:rsid w:val="00AA5078"/>
    <w:rsid w:val="00AA7562"/>
    <w:rsid w:val="00AB1F5D"/>
    <w:rsid w:val="00AB40F6"/>
    <w:rsid w:val="00AB5BFA"/>
    <w:rsid w:val="00AB70B3"/>
    <w:rsid w:val="00AC0DC8"/>
    <w:rsid w:val="00AC1A4F"/>
    <w:rsid w:val="00AC21AF"/>
    <w:rsid w:val="00AC392A"/>
    <w:rsid w:val="00AC3B49"/>
    <w:rsid w:val="00AC4E66"/>
    <w:rsid w:val="00AC6B62"/>
    <w:rsid w:val="00AC7CFF"/>
    <w:rsid w:val="00AD168F"/>
    <w:rsid w:val="00AD4DF0"/>
    <w:rsid w:val="00AD60F1"/>
    <w:rsid w:val="00AE1600"/>
    <w:rsid w:val="00AE5521"/>
    <w:rsid w:val="00AF03CB"/>
    <w:rsid w:val="00AF2773"/>
    <w:rsid w:val="00AF4EA1"/>
    <w:rsid w:val="00B04D49"/>
    <w:rsid w:val="00B100EB"/>
    <w:rsid w:val="00B131BD"/>
    <w:rsid w:val="00B16587"/>
    <w:rsid w:val="00B23252"/>
    <w:rsid w:val="00B26DFE"/>
    <w:rsid w:val="00B26EED"/>
    <w:rsid w:val="00B2725B"/>
    <w:rsid w:val="00B31C57"/>
    <w:rsid w:val="00B33BF0"/>
    <w:rsid w:val="00B35DC0"/>
    <w:rsid w:val="00B37B5E"/>
    <w:rsid w:val="00B41E8E"/>
    <w:rsid w:val="00B423EF"/>
    <w:rsid w:val="00B42CD6"/>
    <w:rsid w:val="00B43271"/>
    <w:rsid w:val="00B47345"/>
    <w:rsid w:val="00B51281"/>
    <w:rsid w:val="00B515F2"/>
    <w:rsid w:val="00B524BC"/>
    <w:rsid w:val="00B53ADC"/>
    <w:rsid w:val="00B5714D"/>
    <w:rsid w:val="00B64D03"/>
    <w:rsid w:val="00B700A4"/>
    <w:rsid w:val="00B75CD6"/>
    <w:rsid w:val="00B801F2"/>
    <w:rsid w:val="00B81C28"/>
    <w:rsid w:val="00B8417E"/>
    <w:rsid w:val="00B87F2B"/>
    <w:rsid w:val="00B959DA"/>
    <w:rsid w:val="00B97E2E"/>
    <w:rsid w:val="00BA0C17"/>
    <w:rsid w:val="00BA0D7D"/>
    <w:rsid w:val="00BA3C2F"/>
    <w:rsid w:val="00BA59F7"/>
    <w:rsid w:val="00BA6520"/>
    <w:rsid w:val="00BB0224"/>
    <w:rsid w:val="00BB3A8F"/>
    <w:rsid w:val="00BB4B52"/>
    <w:rsid w:val="00BC70FF"/>
    <w:rsid w:val="00BD1539"/>
    <w:rsid w:val="00BD3397"/>
    <w:rsid w:val="00BD3C53"/>
    <w:rsid w:val="00BE1FD2"/>
    <w:rsid w:val="00BE25B2"/>
    <w:rsid w:val="00BE3D71"/>
    <w:rsid w:val="00BE4BB7"/>
    <w:rsid w:val="00BF09C3"/>
    <w:rsid w:val="00BF45B9"/>
    <w:rsid w:val="00BF5D6A"/>
    <w:rsid w:val="00BF6455"/>
    <w:rsid w:val="00C00393"/>
    <w:rsid w:val="00C008F6"/>
    <w:rsid w:val="00C03E36"/>
    <w:rsid w:val="00C03F1F"/>
    <w:rsid w:val="00C10150"/>
    <w:rsid w:val="00C10973"/>
    <w:rsid w:val="00C10A5F"/>
    <w:rsid w:val="00C11A45"/>
    <w:rsid w:val="00C1639A"/>
    <w:rsid w:val="00C16DA4"/>
    <w:rsid w:val="00C20F41"/>
    <w:rsid w:val="00C21B48"/>
    <w:rsid w:val="00C23D93"/>
    <w:rsid w:val="00C240CF"/>
    <w:rsid w:val="00C242EB"/>
    <w:rsid w:val="00C24589"/>
    <w:rsid w:val="00C2583B"/>
    <w:rsid w:val="00C3093D"/>
    <w:rsid w:val="00C309EA"/>
    <w:rsid w:val="00C322A3"/>
    <w:rsid w:val="00C327CD"/>
    <w:rsid w:val="00C371A1"/>
    <w:rsid w:val="00C37B30"/>
    <w:rsid w:val="00C37D1A"/>
    <w:rsid w:val="00C41193"/>
    <w:rsid w:val="00C42799"/>
    <w:rsid w:val="00C42C79"/>
    <w:rsid w:val="00C43E68"/>
    <w:rsid w:val="00C44D0C"/>
    <w:rsid w:val="00C47622"/>
    <w:rsid w:val="00C4765F"/>
    <w:rsid w:val="00C52ADD"/>
    <w:rsid w:val="00C612BD"/>
    <w:rsid w:val="00C61DE7"/>
    <w:rsid w:val="00C62F51"/>
    <w:rsid w:val="00C630BD"/>
    <w:rsid w:val="00C64333"/>
    <w:rsid w:val="00C67279"/>
    <w:rsid w:val="00C67968"/>
    <w:rsid w:val="00C7024D"/>
    <w:rsid w:val="00C720AC"/>
    <w:rsid w:val="00C75DB4"/>
    <w:rsid w:val="00C76B51"/>
    <w:rsid w:val="00C819F3"/>
    <w:rsid w:val="00C851B6"/>
    <w:rsid w:val="00C87E4C"/>
    <w:rsid w:val="00C90DDD"/>
    <w:rsid w:val="00C91F8D"/>
    <w:rsid w:val="00C96C69"/>
    <w:rsid w:val="00C97665"/>
    <w:rsid w:val="00CA21DF"/>
    <w:rsid w:val="00CA2296"/>
    <w:rsid w:val="00CA248C"/>
    <w:rsid w:val="00CA4397"/>
    <w:rsid w:val="00CA4821"/>
    <w:rsid w:val="00CA7821"/>
    <w:rsid w:val="00CB0C62"/>
    <w:rsid w:val="00CB116F"/>
    <w:rsid w:val="00CB3517"/>
    <w:rsid w:val="00CB4901"/>
    <w:rsid w:val="00CB7999"/>
    <w:rsid w:val="00CB79BC"/>
    <w:rsid w:val="00CB7B89"/>
    <w:rsid w:val="00CB7DD4"/>
    <w:rsid w:val="00CC00E2"/>
    <w:rsid w:val="00CC1DC1"/>
    <w:rsid w:val="00CC47FC"/>
    <w:rsid w:val="00CC68B3"/>
    <w:rsid w:val="00CC7452"/>
    <w:rsid w:val="00CC7CBA"/>
    <w:rsid w:val="00CD28F8"/>
    <w:rsid w:val="00CD44BF"/>
    <w:rsid w:val="00CD6900"/>
    <w:rsid w:val="00CD6F92"/>
    <w:rsid w:val="00CE1BC9"/>
    <w:rsid w:val="00CE3777"/>
    <w:rsid w:val="00CF0006"/>
    <w:rsid w:val="00CF2271"/>
    <w:rsid w:val="00CF2983"/>
    <w:rsid w:val="00CF457F"/>
    <w:rsid w:val="00CF734A"/>
    <w:rsid w:val="00D06936"/>
    <w:rsid w:val="00D1498A"/>
    <w:rsid w:val="00D17623"/>
    <w:rsid w:val="00D20E2D"/>
    <w:rsid w:val="00D217C0"/>
    <w:rsid w:val="00D23750"/>
    <w:rsid w:val="00D27EA5"/>
    <w:rsid w:val="00D346F3"/>
    <w:rsid w:val="00D34758"/>
    <w:rsid w:val="00D3700B"/>
    <w:rsid w:val="00D3745A"/>
    <w:rsid w:val="00D378DD"/>
    <w:rsid w:val="00D43D05"/>
    <w:rsid w:val="00D47BAF"/>
    <w:rsid w:val="00D5140B"/>
    <w:rsid w:val="00D51E43"/>
    <w:rsid w:val="00D539FF"/>
    <w:rsid w:val="00D55ADC"/>
    <w:rsid w:val="00D628C5"/>
    <w:rsid w:val="00D63A14"/>
    <w:rsid w:val="00D66FBF"/>
    <w:rsid w:val="00D70F2C"/>
    <w:rsid w:val="00D71824"/>
    <w:rsid w:val="00D71F91"/>
    <w:rsid w:val="00D76ADD"/>
    <w:rsid w:val="00D83253"/>
    <w:rsid w:val="00D84D73"/>
    <w:rsid w:val="00D875AD"/>
    <w:rsid w:val="00D91EC0"/>
    <w:rsid w:val="00D91F85"/>
    <w:rsid w:val="00D93A1E"/>
    <w:rsid w:val="00D93B37"/>
    <w:rsid w:val="00D95D43"/>
    <w:rsid w:val="00D96437"/>
    <w:rsid w:val="00DA2110"/>
    <w:rsid w:val="00DA3C3F"/>
    <w:rsid w:val="00DA7868"/>
    <w:rsid w:val="00DB2303"/>
    <w:rsid w:val="00DB5F1C"/>
    <w:rsid w:val="00DD0969"/>
    <w:rsid w:val="00DD69A6"/>
    <w:rsid w:val="00DD6E3C"/>
    <w:rsid w:val="00DD7DEA"/>
    <w:rsid w:val="00DD7E09"/>
    <w:rsid w:val="00DE0E74"/>
    <w:rsid w:val="00DE3D1E"/>
    <w:rsid w:val="00DE46F1"/>
    <w:rsid w:val="00DE75B7"/>
    <w:rsid w:val="00DF4F3C"/>
    <w:rsid w:val="00DF66B7"/>
    <w:rsid w:val="00E056E9"/>
    <w:rsid w:val="00E07352"/>
    <w:rsid w:val="00E07E5F"/>
    <w:rsid w:val="00E116FB"/>
    <w:rsid w:val="00E122CE"/>
    <w:rsid w:val="00E12335"/>
    <w:rsid w:val="00E15FF1"/>
    <w:rsid w:val="00E25C1B"/>
    <w:rsid w:val="00E267B6"/>
    <w:rsid w:val="00E33D81"/>
    <w:rsid w:val="00E37822"/>
    <w:rsid w:val="00E40A70"/>
    <w:rsid w:val="00E41CDA"/>
    <w:rsid w:val="00E426A0"/>
    <w:rsid w:val="00E44EE3"/>
    <w:rsid w:val="00E47B8B"/>
    <w:rsid w:val="00E551FB"/>
    <w:rsid w:val="00E5561D"/>
    <w:rsid w:val="00E57EDD"/>
    <w:rsid w:val="00E60AD8"/>
    <w:rsid w:val="00E616D6"/>
    <w:rsid w:val="00E63AF1"/>
    <w:rsid w:val="00E65E5B"/>
    <w:rsid w:val="00E70D04"/>
    <w:rsid w:val="00E737B6"/>
    <w:rsid w:val="00E75608"/>
    <w:rsid w:val="00E848EC"/>
    <w:rsid w:val="00E84B01"/>
    <w:rsid w:val="00E854C8"/>
    <w:rsid w:val="00E85A1D"/>
    <w:rsid w:val="00E908A8"/>
    <w:rsid w:val="00E92315"/>
    <w:rsid w:val="00E92873"/>
    <w:rsid w:val="00E95F71"/>
    <w:rsid w:val="00E96AC4"/>
    <w:rsid w:val="00EA090A"/>
    <w:rsid w:val="00EA1DD9"/>
    <w:rsid w:val="00EA2048"/>
    <w:rsid w:val="00EB1DCB"/>
    <w:rsid w:val="00EB5690"/>
    <w:rsid w:val="00EC0CEE"/>
    <w:rsid w:val="00EC4149"/>
    <w:rsid w:val="00EC4D68"/>
    <w:rsid w:val="00ED3144"/>
    <w:rsid w:val="00EE0102"/>
    <w:rsid w:val="00EE4F8A"/>
    <w:rsid w:val="00EE51AE"/>
    <w:rsid w:val="00EE62AF"/>
    <w:rsid w:val="00EF2C15"/>
    <w:rsid w:val="00EF34B7"/>
    <w:rsid w:val="00EF5D1A"/>
    <w:rsid w:val="00EF6F67"/>
    <w:rsid w:val="00F034A8"/>
    <w:rsid w:val="00F04991"/>
    <w:rsid w:val="00F04E13"/>
    <w:rsid w:val="00F0589A"/>
    <w:rsid w:val="00F06789"/>
    <w:rsid w:val="00F10801"/>
    <w:rsid w:val="00F1147A"/>
    <w:rsid w:val="00F1330A"/>
    <w:rsid w:val="00F14035"/>
    <w:rsid w:val="00F141D0"/>
    <w:rsid w:val="00F15CF0"/>
    <w:rsid w:val="00F165DA"/>
    <w:rsid w:val="00F20C5B"/>
    <w:rsid w:val="00F219E3"/>
    <w:rsid w:val="00F2743A"/>
    <w:rsid w:val="00F30EC7"/>
    <w:rsid w:val="00F311D5"/>
    <w:rsid w:val="00F328F3"/>
    <w:rsid w:val="00F33E60"/>
    <w:rsid w:val="00F34E77"/>
    <w:rsid w:val="00F35248"/>
    <w:rsid w:val="00F36984"/>
    <w:rsid w:val="00F36F2F"/>
    <w:rsid w:val="00F455DF"/>
    <w:rsid w:val="00F45664"/>
    <w:rsid w:val="00F464C8"/>
    <w:rsid w:val="00F531FE"/>
    <w:rsid w:val="00F60CD0"/>
    <w:rsid w:val="00F63971"/>
    <w:rsid w:val="00F64B4B"/>
    <w:rsid w:val="00F659F4"/>
    <w:rsid w:val="00F70F4B"/>
    <w:rsid w:val="00F77F1A"/>
    <w:rsid w:val="00F819EC"/>
    <w:rsid w:val="00F82AB6"/>
    <w:rsid w:val="00F95918"/>
    <w:rsid w:val="00F960A0"/>
    <w:rsid w:val="00F968EA"/>
    <w:rsid w:val="00F97095"/>
    <w:rsid w:val="00FA08B0"/>
    <w:rsid w:val="00FA0F17"/>
    <w:rsid w:val="00FA4EE3"/>
    <w:rsid w:val="00FA753E"/>
    <w:rsid w:val="00FB023F"/>
    <w:rsid w:val="00FB2D82"/>
    <w:rsid w:val="00FC05A9"/>
    <w:rsid w:val="00FC65E8"/>
    <w:rsid w:val="00FC7157"/>
    <w:rsid w:val="00FD53F5"/>
    <w:rsid w:val="00FD6B9D"/>
    <w:rsid w:val="00FD7341"/>
    <w:rsid w:val="00FD7E67"/>
    <w:rsid w:val="00FE059E"/>
    <w:rsid w:val="00FE459D"/>
    <w:rsid w:val="00FE51D6"/>
    <w:rsid w:val="00FE7768"/>
    <w:rsid w:val="00FF2605"/>
    <w:rsid w:val="00FF360B"/>
    <w:rsid w:val="00FF412B"/>
    <w:rsid w:val="02A6634E"/>
    <w:rsid w:val="06113E2E"/>
    <w:rsid w:val="07825715"/>
    <w:rsid w:val="088C24FC"/>
    <w:rsid w:val="0C727756"/>
    <w:rsid w:val="0EF94F39"/>
    <w:rsid w:val="180A334C"/>
    <w:rsid w:val="193F76FB"/>
    <w:rsid w:val="1BE43826"/>
    <w:rsid w:val="1D1A38A3"/>
    <w:rsid w:val="1E9A7F1B"/>
    <w:rsid w:val="1FB92F34"/>
    <w:rsid w:val="245575AA"/>
    <w:rsid w:val="28136D5A"/>
    <w:rsid w:val="2C623FB5"/>
    <w:rsid w:val="37837D4F"/>
    <w:rsid w:val="397338D0"/>
    <w:rsid w:val="39B53537"/>
    <w:rsid w:val="3A140F40"/>
    <w:rsid w:val="3FCF1B38"/>
    <w:rsid w:val="45B87988"/>
    <w:rsid w:val="45E77FF2"/>
    <w:rsid w:val="47C754A7"/>
    <w:rsid w:val="4DF420F5"/>
    <w:rsid w:val="4EC01826"/>
    <w:rsid w:val="53796DE4"/>
    <w:rsid w:val="5A2877FD"/>
    <w:rsid w:val="5B4C15F7"/>
    <w:rsid w:val="640C0830"/>
    <w:rsid w:val="674D3922"/>
    <w:rsid w:val="68687554"/>
    <w:rsid w:val="6A106967"/>
    <w:rsid w:val="6A916D04"/>
    <w:rsid w:val="6B3532A6"/>
    <w:rsid w:val="6BEF6EA1"/>
    <w:rsid w:val="6C033C9F"/>
    <w:rsid w:val="6F930B9D"/>
    <w:rsid w:val="705553D8"/>
    <w:rsid w:val="72C262B1"/>
    <w:rsid w:val="73C4625F"/>
    <w:rsid w:val="74063FBF"/>
    <w:rsid w:val="752775BE"/>
    <w:rsid w:val="79AB00C4"/>
    <w:rsid w:val="7B29773C"/>
    <w:rsid w:val="7DAB46BB"/>
    <w:rsid w:val="7E5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20F41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F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2CA"/>
    <w:rPr>
      <w:rFonts w:cs="Times New Roman"/>
      <w:b/>
      <w:bCs/>
      <w:kern w:val="44"/>
      <w:sz w:val="44"/>
      <w:szCs w:val="44"/>
    </w:rPr>
  </w:style>
  <w:style w:type="character" w:styleId="HTMLCite">
    <w:name w:val="HTML Cite"/>
    <w:basedOn w:val="DefaultParagraphFont"/>
    <w:uiPriority w:val="99"/>
    <w:rsid w:val="00C20F4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C20F41"/>
    <w:rPr>
      <w:rFonts w:cs="Times New Roman"/>
      <w:color w:val="333333"/>
      <w:u w:val="none"/>
    </w:rPr>
  </w:style>
  <w:style w:type="character" w:styleId="Strong">
    <w:name w:val="Strong"/>
    <w:basedOn w:val="DefaultParagraphFont"/>
    <w:uiPriority w:val="99"/>
    <w:qFormat/>
    <w:rsid w:val="00C20F4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20F41"/>
    <w:rPr>
      <w:rFonts w:cs="Times New Roman"/>
      <w:color w:val="333333"/>
      <w:u w:val="none"/>
    </w:rPr>
  </w:style>
  <w:style w:type="character" w:styleId="PageNumber">
    <w:name w:val="page number"/>
    <w:basedOn w:val="DefaultParagraphFont"/>
    <w:uiPriority w:val="99"/>
    <w:rsid w:val="00C20F4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20F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0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12CA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20F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12C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0F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2CA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20F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12CA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C20F41"/>
    <w:pPr>
      <w:ind w:firstLine="630"/>
    </w:pPr>
    <w:rPr>
      <w:rFonts w:ascii="仿宋_GB2312" w:eastAsia="仿宋_GB2312"/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12CA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20F41"/>
    <w:pPr>
      <w:ind w:firstLineChars="200" w:firstLine="640"/>
    </w:pPr>
    <w:rPr>
      <w:rFonts w:ascii="仿宋_GB2312" w:eastAsia="仿宋_GB2312"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12CA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20F4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712CA"/>
    <w:rPr>
      <w:rFonts w:ascii="Cambria" w:hAnsi="Cambria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C20F4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20F41"/>
    <w:pPr>
      <w:spacing w:after="120"/>
      <w:ind w:leftChars="200" w:left="420" w:firstLineChars="200" w:firstLine="420"/>
    </w:pPr>
    <w:rPr>
      <w:rFonts w:ascii="Times New Roman" w:eastAsia="宋体"/>
      <w:sz w:val="21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712CA"/>
  </w:style>
  <w:style w:type="paragraph" w:styleId="List3">
    <w:name w:val="List 3"/>
    <w:basedOn w:val="Normal"/>
    <w:uiPriority w:val="99"/>
    <w:rsid w:val="00C20F41"/>
    <w:pPr>
      <w:ind w:leftChars="400" w:left="100" w:hangingChars="200" w:hanging="200"/>
    </w:pPr>
  </w:style>
  <w:style w:type="paragraph" w:styleId="List2">
    <w:name w:val="List 2"/>
    <w:basedOn w:val="Normal"/>
    <w:uiPriority w:val="99"/>
    <w:rsid w:val="00C20F41"/>
    <w:pPr>
      <w:ind w:leftChars="200" w:left="100" w:hangingChars="200" w:hanging="200"/>
    </w:pPr>
  </w:style>
  <w:style w:type="paragraph" w:styleId="Subtitle">
    <w:name w:val="Subtitle"/>
    <w:basedOn w:val="Normal"/>
    <w:link w:val="SubtitleChar"/>
    <w:uiPriority w:val="99"/>
    <w:qFormat/>
    <w:rsid w:val="00C20F41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12CA"/>
    <w:rPr>
      <w:rFonts w:ascii="Cambria" w:hAnsi="Cambria" w:cs="Times New Roman"/>
      <w:b/>
      <w:bCs/>
      <w:kern w:val="28"/>
      <w:sz w:val="32"/>
      <w:szCs w:val="32"/>
    </w:rPr>
  </w:style>
  <w:style w:type="paragraph" w:styleId="BodyTextFirstIndent">
    <w:name w:val="Body Text First Indent"/>
    <w:basedOn w:val="BodyText"/>
    <w:link w:val="BodyTextFirstIndentChar"/>
    <w:uiPriority w:val="99"/>
    <w:rsid w:val="00C20F41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712CA"/>
  </w:style>
  <w:style w:type="paragraph" w:customStyle="1" w:styleId="CharCharCharChar">
    <w:name w:val="Char Char Char Char"/>
    <w:basedOn w:val="Normal"/>
    <w:uiPriority w:val="99"/>
    <w:rsid w:val="00C20F41"/>
    <w:rPr>
      <w:rFonts w:ascii="Tahoma" w:hAnsi="Tahoma"/>
      <w:sz w:val="24"/>
    </w:rPr>
  </w:style>
  <w:style w:type="table" w:styleId="TableGrid">
    <w:name w:val="Table Grid"/>
    <w:basedOn w:val="TableNormal"/>
    <w:uiPriority w:val="99"/>
    <w:rsid w:val="00C20F4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C20F4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308</Words>
  <Characters>1759</Characters>
  <Application>Microsoft Office Outlook</Application>
  <DocSecurity>0</DocSecurity>
  <Lines>0</Lines>
  <Paragraphs>0</Paragraphs>
  <ScaleCrop>false</ScaleCrop>
  <Company>CTBU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重庆市普通高校2005年“专转本”工作方案</dc:title>
  <dc:subject/>
  <dc:creator>双选会</dc:creator>
  <cp:keywords/>
  <dc:description/>
  <cp:lastModifiedBy>raner</cp:lastModifiedBy>
  <cp:revision>3</cp:revision>
  <cp:lastPrinted>2017-03-24T01:50:00Z</cp:lastPrinted>
  <dcterms:created xsi:type="dcterms:W3CDTF">2017-04-26T02:31:00Z</dcterms:created>
  <dcterms:modified xsi:type="dcterms:W3CDTF">2017-04-26T02:32:00Z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